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0704" w14:textId="2ED7871C" w:rsidR="00BA4ED0" w:rsidRPr="00D00772" w:rsidRDefault="00BA4ED0" w:rsidP="005867E9">
      <w:pPr>
        <w:spacing w:line="360" w:lineRule="auto"/>
        <w:jc w:val="center"/>
        <w:rPr>
          <w:rFonts w:ascii="Times New Roman" w:hAnsi="Times New Roman" w:cs="Times New Roman"/>
          <w:b/>
          <w:bCs/>
          <w:sz w:val="24"/>
          <w:szCs w:val="24"/>
        </w:rPr>
      </w:pPr>
      <w:r w:rsidRPr="00D00772">
        <w:rPr>
          <w:rFonts w:ascii="Times New Roman" w:hAnsi="Times New Roman" w:cs="Times New Roman"/>
          <w:b/>
          <w:bCs/>
          <w:sz w:val="24"/>
          <w:szCs w:val="24"/>
        </w:rPr>
        <w:t>202</w:t>
      </w:r>
      <w:r w:rsidR="007E3DDD">
        <w:rPr>
          <w:rFonts w:ascii="Times New Roman" w:hAnsi="Times New Roman" w:cs="Times New Roman"/>
          <w:b/>
          <w:bCs/>
          <w:sz w:val="24"/>
          <w:szCs w:val="24"/>
        </w:rPr>
        <w:t>5</w:t>
      </w:r>
      <w:r w:rsidRPr="00D00772">
        <w:rPr>
          <w:rFonts w:ascii="Times New Roman" w:hAnsi="Times New Roman" w:cs="Times New Roman"/>
          <w:b/>
          <w:bCs/>
          <w:sz w:val="24"/>
          <w:szCs w:val="24"/>
        </w:rPr>
        <w:t>-202</w:t>
      </w:r>
      <w:r w:rsidR="007E3DDD">
        <w:rPr>
          <w:rFonts w:ascii="Times New Roman" w:hAnsi="Times New Roman" w:cs="Times New Roman"/>
          <w:b/>
          <w:bCs/>
          <w:sz w:val="24"/>
          <w:szCs w:val="24"/>
        </w:rPr>
        <w:t>6</w:t>
      </w:r>
      <w:r w:rsidRPr="00D00772">
        <w:rPr>
          <w:rFonts w:ascii="Times New Roman" w:hAnsi="Times New Roman" w:cs="Times New Roman"/>
          <w:b/>
          <w:bCs/>
          <w:sz w:val="24"/>
          <w:szCs w:val="24"/>
        </w:rPr>
        <w:t xml:space="preserve"> EĞİTİM ÖĞRETİM YILI</w:t>
      </w:r>
      <w:r w:rsidRPr="00D00772">
        <w:rPr>
          <w:rFonts w:ascii="Times New Roman" w:hAnsi="Times New Roman" w:cs="Times New Roman"/>
          <w:b/>
          <w:bCs/>
          <w:sz w:val="24"/>
          <w:szCs w:val="24"/>
        </w:rPr>
        <w:br/>
        <w:t>GÜNLÜK PLAN</w:t>
      </w:r>
      <w:r w:rsidRPr="00D00772">
        <w:rPr>
          <w:rFonts w:ascii="Times New Roman" w:hAnsi="Times New Roman" w:cs="Times New Roman"/>
          <w:b/>
          <w:bCs/>
          <w:sz w:val="24"/>
          <w:szCs w:val="24"/>
        </w:rPr>
        <w:br/>
      </w:r>
      <w:r w:rsidRPr="00D00772">
        <w:rPr>
          <w:rFonts w:ascii="Times New Roman" w:hAnsi="Times New Roman" w:cs="Times New Roman"/>
          <w:b/>
          <w:bCs/>
          <w:sz w:val="24"/>
          <w:szCs w:val="24"/>
        </w:rPr>
        <w:br/>
      </w:r>
    </w:p>
    <w:p w14:paraId="713DEC3B" w14:textId="7ED3F76F"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 xml:space="preserve">Tarih: </w:t>
      </w:r>
      <w:r w:rsidR="007E3DDD">
        <w:rPr>
          <w:rFonts w:ascii="Times New Roman" w:hAnsi="Times New Roman" w:cs="Times New Roman"/>
          <w:b/>
          <w:bCs/>
          <w:sz w:val="24"/>
          <w:szCs w:val="24"/>
        </w:rPr>
        <w:t>1</w:t>
      </w:r>
      <w:r w:rsidR="00D86FBA">
        <w:rPr>
          <w:rFonts w:ascii="Times New Roman" w:hAnsi="Times New Roman" w:cs="Times New Roman"/>
          <w:b/>
          <w:bCs/>
          <w:sz w:val="24"/>
          <w:szCs w:val="24"/>
        </w:rPr>
        <w:t>8</w:t>
      </w:r>
      <w:bookmarkStart w:id="0" w:name="_GoBack"/>
      <w:bookmarkEnd w:id="0"/>
      <w:r w:rsidRPr="00D00772">
        <w:rPr>
          <w:rFonts w:ascii="Times New Roman" w:hAnsi="Times New Roman" w:cs="Times New Roman"/>
          <w:b/>
          <w:bCs/>
          <w:sz w:val="24"/>
          <w:szCs w:val="24"/>
        </w:rPr>
        <w:t>.</w:t>
      </w:r>
      <w:r w:rsidR="00352E86" w:rsidRPr="00D00772">
        <w:rPr>
          <w:rFonts w:ascii="Times New Roman" w:hAnsi="Times New Roman" w:cs="Times New Roman"/>
          <w:b/>
          <w:bCs/>
          <w:sz w:val="24"/>
          <w:szCs w:val="24"/>
        </w:rPr>
        <w:t>1</w:t>
      </w:r>
      <w:r w:rsidR="000F0C4D" w:rsidRPr="00D00772">
        <w:rPr>
          <w:rFonts w:ascii="Times New Roman" w:hAnsi="Times New Roman" w:cs="Times New Roman"/>
          <w:b/>
          <w:bCs/>
          <w:sz w:val="24"/>
          <w:szCs w:val="24"/>
        </w:rPr>
        <w:t>1</w:t>
      </w:r>
      <w:r w:rsidRPr="00D00772">
        <w:rPr>
          <w:rFonts w:ascii="Times New Roman" w:hAnsi="Times New Roman" w:cs="Times New Roman"/>
          <w:b/>
          <w:bCs/>
          <w:sz w:val="24"/>
          <w:szCs w:val="24"/>
        </w:rPr>
        <w:t>.202</w:t>
      </w:r>
      <w:r w:rsidR="007E3DDD">
        <w:rPr>
          <w:rFonts w:ascii="Times New Roman" w:hAnsi="Times New Roman" w:cs="Times New Roman"/>
          <w:b/>
          <w:bCs/>
          <w:sz w:val="24"/>
          <w:szCs w:val="24"/>
        </w:rPr>
        <w:t>5</w:t>
      </w:r>
    </w:p>
    <w:p w14:paraId="6F9C9415" w14:textId="74FDB0DE"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 xml:space="preserve">Yaş Grubu: </w:t>
      </w:r>
      <w:r w:rsidR="00352E86" w:rsidRPr="00D00772">
        <w:rPr>
          <w:rFonts w:ascii="Times New Roman" w:hAnsi="Times New Roman" w:cs="Times New Roman"/>
          <w:b/>
          <w:bCs/>
          <w:sz w:val="24"/>
          <w:szCs w:val="24"/>
        </w:rPr>
        <w:t>60-72</w:t>
      </w:r>
      <w:r w:rsidRPr="00D00772">
        <w:rPr>
          <w:rFonts w:ascii="Times New Roman" w:hAnsi="Times New Roman" w:cs="Times New Roman"/>
          <w:b/>
          <w:bCs/>
          <w:sz w:val="24"/>
          <w:szCs w:val="24"/>
        </w:rPr>
        <w:t xml:space="preserve"> Ay</w:t>
      </w:r>
    </w:p>
    <w:p w14:paraId="64E9E52F" w14:textId="77777777"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Okul Adı:</w:t>
      </w:r>
    </w:p>
    <w:p w14:paraId="7C0A2A24" w14:textId="77777777"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A4ED0" w:rsidRPr="00D00772"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4979CA1C" w14:textId="77777777" w:rsidR="007E3DDD" w:rsidRDefault="007E3DDD" w:rsidP="007E3DDD">
            <w:pPr>
              <w:pStyle w:val="NormalWeb"/>
            </w:pPr>
            <w:r>
              <w:rPr>
                <w:rFonts w:hAnsi="Symbol"/>
              </w:rPr>
              <w:t></w:t>
            </w:r>
            <w:r>
              <w:t xml:space="preserve">  </w:t>
            </w:r>
            <w:r>
              <w:rPr>
                <w:rStyle w:val="Gl"/>
                <w:rFonts w:eastAsiaTheme="majorEastAsia"/>
              </w:rPr>
              <w:t>TAEOB</w:t>
            </w:r>
            <w:r>
              <w:t>: Dinleme – konuşma – hikâye oluşturma</w:t>
            </w:r>
          </w:p>
          <w:p w14:paraId="604B726E" w14:textId="77777777" w:rsidR="007E3DDD" w:rsidRDefault="007E3DDD" w:rsidP="007E3DDD">
            <w:pPr>
              <w:pStyle w:val="NormalWeb"/>
            </w:pPr>
            <w:r>
              <w:rPr>
                <w:rFonts w:hAnsi="Symbol"/>
              </w:rPr>
              <w:t></w:t>
            </w:r>
            <w:r>
              <w:t xml:space="preserve">  </w:t>
            </w:r>
            <w:r>
              <w:rPr>
                <w:rStyle w:val="Gl"/>
                <w:rFonts w:eastAsiaTheme="majorEastAsia"/>
              </w:rPr>
              <w:t>SBAB</w:t>
            </w:r>
            <w:r>
              <w:t>: Tarihî kişilikleri tanıma – gözlem yapma</w:t>
            </w:r>
          </w:p>
          <w:p w14:paraId="4971D322" w14:textId="77777777" w:rsidR="007E3DDD" w:rsidRDefault="007E3DDD" w:rsidP="007E3DDD">
            <w:pPr>
              <w:pStyle w:val="NormalWeb"/>
            </w:pPr>
            <w:r>
              <w:rPr>
                <w:rFonts w:hAnsi="Symbol"/>
              </w:rPr>
              <w:t></w:t>
            </w:r>
            <w:r>
              <w:t xml:space="preserve">  </w:t>
            </w:r>
            <w:r>
              <w:rPr>
                <w:rStyle w:val="Gl"/>
                <w:rFonts w:eastAsiaTheme="majorEastAsia"/>
              </w:rPr>
              <w:t>MAB</w:t>
            </w:r>
            <w:r>
              <w:t>: Harita okuma – yön farkındalığı</w:t>
            </w:r>
          </w:p>
          <w:p w14:paraId="2EBD8BC8" w14:textId="77777777" w:rsidR="007E3DDD" w:rsidRDefault="007E3DDD" w:rsidP="007E3DDD">
            <w:pPr>
              <w:pStyle w:val="NormalWeb"/>
            </w:pPr>
            <w:r>
              <w:rPr>
                <w:rFonts w:hAnsi="Symbol"/>
              </w:rPr>
              <w:t></w:t>
            </w:r>
            <w:r>
              <w:t xml:space="preserve">  </w:t>
            </w:r>
            <w:r>
              <w:rPr>
                <w:rStyle w:val="Gl"/>
                <w:rFonts w:eastAsiaTheme="majorEastAsia"/>
              </w:rPr>
              <w:t>SNAB</w:t>
            </w:r>
            <w:r>
              <w:t>: Görsel yorum – üretim</w:t>
            </w:r>
          </w:p>
          <w:p w14:paraId="38A8359F" w14:textId="77777777" w:rsidR="007E3DDD" w:rsidRDefault="007E3DDD" w:rsidP="007E3DDD">
            <w:pPr>
              <w:pStyle w:val="NormalWeb"/>
            </w:pPr>
            <w:r>
              <w:rPr>
                <w:rFonts w:hAnsi="Symbol"/>
              </w:rPr>
              <w:t></w:t>
            </w:r>
            <w:r>
              <w:t xml:space="preserve">  </w:t>
            </w:r>
            <w:r>
              <w:rPr>
                <w:rStyle w:val="Gl"/>
                <w:rFonts w:eastAsiaTheme="majorEastAsia"/>
              </w:rPr>
              <w:t>HSAB</w:t>
            </w:r>
            <w:r>
              <w:t>: Aktif yaşam – yönlü hareket</w:t>
            </w:r>
          </w:p>
          <w:p w14:paraId="281DF6EB" w14:textId="77777777" w:rsidR="007E3DDD" w:rsidRDefault="007E3DDD" w:rsidP="007E3DDD">
            <w:pPr>
              <w:pStyle w:val="NormalWeb"/>
            </w:pPr>
            <w:r>
              <w:rPr>
                <w:rFonts w:hAnsi="Symbol"/>
              </w:rPr>
              <w:t></w:t>
            </w:r>
            <w:r>
              <w:t xml:space="preserve">  </w:t>
            </w:r>
            <w:r>
              <w:rPr>
                <w:rStyle w:val="Gl"/>
                <w:rFonts w:eastAsiaTheme="majorEastAsia"/>
              </w:rPr>
              <w:t>SDÖ</w:t>
            </w:r>
            <w:r>
              <w:t>: Öz farkındalık, iş birliği</w:t>
            </w:r>
          </w:p>
          <w:p w14:paraId="13447E5E" w14:textId="18D89FDE" w:rsidR="00BA4ED0" w:rsidRPr="009E3251" w:rsidRDefault="00BA4ED0" w:rsidP="005867E9">
            <w:pPr>
              <w:spacing w:after="160" w:line="360" w:lineRule="auto"/>
              <w:rPr>
                <w:rFonts w:ascii="Times New Roman" w:hAnsi="Times New Roman" w:cs="Times New Roman"/>
                <w:b/>
                <w:bCs/>
                <w:sz w:val="24"/>
                <w:szCs w:val="24"/>
              </w:rPr>
            </w:pPr>
          </w:p>
        </w:tc>
      </w:tr>
      <w:tr w:rsidR="00BA4ED0" w:rsidRPr="00D00772"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3D0F90D7" w14:textId="2A78EE1E" w:rsidR="00BA4ED0" w:rsidRPr="00D00772" w:rsidRDefault="00F244D2" w:rsidP="005867E9">
            <w:pPr>
              <w:spacing w:after="160" w:line="360" w:lineRule="auto"/>
              <w:rPr>
                <w:rFonts w:ascii="Times New Roman" w:hAnsi="Times New Roman" w:cs="Times New Roman"/>
                <w:sz w:val="24"/>
                <w:szCs w:val="24"/>
              </w:rPr>
            </w:pPr>
            <w:r w:rsidRPr="00F244D2">
              <w:rPr>
                <w:rFonts w:ascii="Times New Roman" w:hAnsi="Times New Roman" w:cs="Times New Roman"/>
                <w:b/>
                <w:bCs/>
                <w:sz w:val="24"/>
                <w:szCs w:val="24"/>
              </w:rPr>
              <w:t>Bütünleşik Beceriler (KB2.)</w:t>
            </w:r>
            <w:r w:rsidRPr="00F244D2">
              <w:rPr>
                <w:rFonts w:ascii="Times New Roman" w:hAnsi="Times New Roman" w:cs="Times New Roman"/>
                <w:b/>
                <w:bCs/>
                <w:sz w:val="24"/>
                <w:szCs w:val="24"/>
              </w:rPr>
              <w:br/>
              <w:t>KB2.5. Sınıflandırma Becerisi</w:t>
            </w:r>
            <w:r>
              <w:rPr>
                <w:rFonts w:ascii="Times New Roman" w:hAnsi="Times New Roman" w:cs="Times New Roman"/>
                <w:sz w:val="24"/>
                <w:szCs w:val="24"/>
              </w:rPr>
              <w:br/>
            </w:r>
            <w:r w:rsidRPr="00F244D2">
              <w:rPr>
                <w:rFonts w:ascii="Times New Roman" w:hAnsi="Times New Roman" w:cs="Times New Roman"/>
                <w:sz w:val="24"/>
                <w:szCs w:val="24"/>
              </w:rPr>
              <w:t xml:space="preserve">KB2.5.SB1. Nesne, olgu ve olaylara ilişkin değişkenleri/ölçütleri belirlemek </w:t>
            </w:r>
            <w:r>
              <w:rPr>
                <w:rFonts w:ascii="Times New Roman" w:hAnsi="Times New Roman" w:cs="Times New Roman"/>
                <w:sz w:val="24"/>
                <w:szCs w:val="24"/>
              </w:rPr>
              <w:br/>
            </w:r>
            <w:r w:rsidRPr="00F244D2">
              <w:rPr>
                <w:rFonts w:ascii="Times New Roman" w:hAnsi="Times New Roman" w:cs="Times New Roman"/>
                <w:sz w:val="24"/>
                <w:szCs w:val="24"/>
              </w:rPr>
              <w:t xml:space="preserve">KB2.5.SB2. Nesne, olgu ve olayları ayrıştırmak veya bölmek KB2.5.SB3. Nesne, olgu ve olayları tasnif etmek </w:t>
            </w:r>
            <w:r>
              <w:rPr>
                <w:rFonts w:ascii="Times New Roman" w:hAnsi="Times New Roman" w:cs="Times New Roman"/>
                <w:sz w:val="24"/>
                <w:szCs w:val="24"/>
              </w:rPr>
              <w:br/>
            </w:r>
            <w:r w:rsidRPr="00F244D2">
              <w:rPr>
                <w:rFonts w:ascii="Times New Roman" w:hAnsi="Times New Roman" w:cs="Times New Roman"/>
                <w:sz w:val="24"/>
                <w:szCs w:val="24"/>
              </w:rPr>
              <w:t>KB2.5.SB4. Nesne, olgu ve olayları etiketlemek</w:t>
            </w:r>
          </w:p>
        </w:tc>
      </w:tr>
      <w:tr w:rsidR="00BA4ED0" w:rsidRPr="00D00772"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077B64BA" w14:textId="77777777" w:rsidR="007E3DDD" w:rsidRDefault="007E3DDD" w:rsidP="007E3DDD">
            <w:pPr>
              <w:pStyle w:val="NormalWeb"/>
              <w:numPr>
                <w:ilvl w:val="0"/>
                <w:numId w:val="9"/>
              </w:numPr>
            </w:pPr>
            <w:r>
              <w:t>E1.1. Merak</w:t>
            </w:r>
            <w:r>
              <w:br/>
            </w:r>
            <w:r>
              <w:rPr>
                <w:rStyle w:val="Gl"/>
                <w:rFonts w:eastAsiaTheme="majorEastAsia"/>
              </w:rPr>
              <w:t>E3. Entelektüel Eğilimler</w:t>
            </w:r>
          </w:p>
          <w:p w14:paraId="23D3DAD6" w14:textId="77777777" w:rsidR="007E3DDD" w:rsidRDefault="007E3DDD" w:rsidP="007E3DDD">
            <w:pPr>
              <w:pStyle w:val="NormalWeb"/>
              <w:numPr>
                <w:ilvl w:val="0"/>
                <w:numId w:val="9"/>
              </w:numPr>
            </w:pPr>
            <w:r>
              <w:t>E3.1. Odaklanma</w:t>
            </w:r>
          </w:p>
          <w:p w14:paraId="117EFE1D" w14:textId="77777777" w:rsidR="007E3DDD" w:rsidRDefault="007E3DDD" w:rsidP="007E3DDD">
            <w:pPr>
              <w:pStyle w:val="NormalWeb"/>
              <w:numPr>
                <w:ilvl w:val="0"/>
                <w:numId w:val="9"/>
              </w:numPr>
            </w:pPr>
            <w:r>
              <w:t>E3.2. Yaratıcılık</w:t>
            </w:r>
          </w:p>
          <w:p w14:paraId="4FE7651E" w14:textId="77777777" w:rsidR="007E3DDD" w:rsidRDefault="007E3DDD" w:rsidP="007E3DDD">
            <w:pPr>
              <w:pStyle w:val="NormalWeb"/>
              <w:numPr>
                <w:ilvl w:val="0"/>
                <w:numId w:val="9"/>
              </w:numPr>
            </w:pPr>
            <w:r>
              <w:t>E3.5. Merak Ettiği Soruları Sorma</w:t>
            </w:r>
          </w:p>
          <w:p w14:paraId="70AB4578" w14:textId="1F7931E2"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lastRenderedPageBreak/>
              <w:t>Programlar Arası Bileşenler</w:t>
            </w:r>
          </w:p>
        </w:tc>
      </w:tr>
      <w:tr w:rsidR="00BA4ED0" w:rsidRPr="00D00772"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22E13DA2" w14:textId="77777777" w:rsidR="007E3DDD" w:rsidRDefault="007E3DDD" w:rsidP="007E3DDD">
            <w:pPr>
              <w:pStyle w:val="NormalWeb"/>
            </w:pPr>
            <w:r>
              <w:rPr>
                <w:rStyle w:val="Gl"/>
                <w:rFonts w:eastAsiaTheme="majorEastAsia"/>
              </w:rPr>
              <w:t>SDB2.2. İş Birliği Becerisi</w:t>
            </w:r>
          </w:p>
          <w:p w14:paraId="360626ED" w14:textId="77777777" w:rsidR="007E3DDD" w:rsidRDefault="007E3DDD" w:rsidP="007E3DDD">
            <w:pPr>
              <w:pStyle w:val="NormalWeb"/>
              <w:numPr>
                <w:ilvl w:val="0"/>
                <w:numId w:val="8"/>
              </w:numPr>
            </w:pPr>
            <w:r>
              <w:t>SDB2.2.SB1: Kişi ve gruplarla iş birliği yapmak</w:t>
            </w:r>
          </w:p>
          <w:p w14:paraId="251018FB" w14:textId="77777777" w:rsidR="007E3DDD" w:rsidRDefault="007E3DDD" w:rsidP="007E3DDD">
            <w:pPr>
              <w:pStyle w:val="NormalWeb"/>
              <w:numPr>
                <w:ilvl w:val="1"/>
                <w:numId w:val="8"/>
              </w:numPr>
            </w:pPr>
            <w:r>
              <w:t>G1: İş birliği yapmak istediği kişi ve akran grupları ile iletişim kurar.</w:t>
            </w:r>
          </w:p>
          <w:p w14:paraId="759B2893" w14:textId="77777777" w:rsidR="007E3DDD" w:rsidRDefault="007E3DDD" w:rsidP="007E3DDD">
            <w:pPr>
              <w:pStyle w:val="NormalWeb"/>
              <w:numPr>
                <w:ilvl w:val="1"/>
                <w:numId w:val="8"/>
              </w:numPr>
            </w:pPr>
            <w:r>
              <w:t>G2: Gerektiğinde kişi ve gruplarla iş birliği yapar.</w:t>
            </w:r>
          </w:p>
          <w:p w14:paraId="6576DAD4" w14:textId="7881B3F2" w:rsidR="00BA4ED0" w:rsidRPr="00D00772" w:rsidRDefault="00BA4ED0" w:rsidP="005867E9">
            <w:pPr>
              <w:spacing w:after="160" w:line="360" w:lineRule="auto"/>
              <w:rPr>
                <w:rFonts w:ascii="Times New Roman" w:hAnsi="Times New Roman" w:cs="Times New Roman"/>
                <w:sz w:val="24"/>
                <w:szCs w:val="24"/>
              </w:rPr>
            </w:pPr>
          </w:p>
        </w:tc>
      </w:tr>
    </w:tbl>
    <w:p w14:paraId="723E2F7E" w14:textId="77777777" w:rsidR="00F56992" w:rsidRDefault="00F56992"/>
    <w:tbl>
      <w:tblPr>
        <w:tblStyle w:val="TabloKlavuzu"/>
        <w:tblW w:w="0" w:type="auto"/>
        <w:tblLook w:val="04A0" w:firstRow="1" w:lastRow="0" w:firstColumn="1" w:lastColumn="0" w:noHBand="0" w:noVBand="1"/>
      </w:tblPr>
      <w:tblGrid>
        <w:gridCol w:w="1736"/>
        <w:gridCol w:w="7326"/>
      </w:tblGrid>
      <w:tr w:rsidR="00BA4ED0" w:rsidRPr="00D00772"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6375BFBC" w14:textId="77777777" w:rsidR="007E3DDD" w:rsidRDefault="007E3DDD" w:rsidP="007E3DDD">
            <w:pPr>
              <w:pStyle w:val="NormalWeb"/>
            </w:pPr>
            <w:r>
              <w:rPr>
                <w:rStyle w:val="Gl"/>
                <w:rFonts w:eastAsiaTheme="majorEastAsia"/>
              </w:rPr>
              <w:t>D18 Temizlik</w:t>
            </w:r>
          </w:p>
          <w:p w14:paraId="37498349" w14:textId="77777777" w:rsidR="007E3DDD" w:rsidRDefault="007E3DDD" w:rsidP="007E3DDD">
            <w:pPr>
              <w:pStyle w:val="NormalWeb"/>
              <w:numPr>
                <w:ilvl w:val="0"/>
                <w:numId w:val="7"/>
              </w:numPr>
            </w:pPr>
            <w:r>
              <w:t>D18.2: Yaşadığı ortamın temizliğine dikkat etmek</w:t>
            </w:r>
          </w:p>
          <w:p w14:paraId="1A3E6841" w14:textId="77777777" w:rsidR="007E3DDD" w:rsidRDefault="007E3DDD" w:rsidP="007E3DDD">
            <w:pPr>
              <w:pStyle w:val="NormalWeb"/>
              <w:numPr>
                <w:ilvl w:val="1"/>
                <w:numId w:val="7"/>
              </w:numPr>
            </w:pPr>
            <w:r>
              <w:t>D18.2.3: Ev, sınıf, okul bahçesi gibi ortak alanların temizliğinde görev alır.</w:t>
            </w:r>
          </w:p>
          <w:p w14:paraId="2C7C341F" w14:textId="1128C0B6" w:rsidR="00E72D9B" w:rsidRPr="00E72D9B" w:rsidRDefault="00E72D9B" w:rsidP="00474909">
            <w:pPr>
              <w:spacing w:line="360" w:lineRule="auto"/>
              <w:rPr>
                <w:rFonts w:ascii="Times New Roman" w:hAnsi="Times New Roman" w:cs="Times New Roman"/>
                <w:b/>
                <w:bCs/>
                <w:sz w:val="24"/>
                <w:szCs w:val="24"/>
              </w:rPr>
            </w:pPr>
          </w:p>
        </w:tc>
      </w:tr>
      <w:tr w:rsidR="00BA4ED0" w:rsidRPr="00D00772"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311A5D80" w14:textId="77777777" w:rsidR="007E3DDD" w:rsidRPr="007E3DDD" w:rsidRDefault="007E3DDD" w:rsidP="007E3DDD">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b/>
                <w:bCs/>
                <w:kern w:val="0"/>
                <w:sz w:val="24"/>
                <w:szCs w:val="24"/>
                <w:lang w:eastAsia="tr-TR"/>
                <w14:ligatures w14:val="none"/>
              </w:rPr>
              <w:t>OB4.1 Görseli Anlama</w:t>
            </w:r>
          </w:p>
          <w:p w14:paraId="5B81D5E9" w14:textId="77777777" w:rsidR="007E3DDD" w:rsidRPr="007E3DDD" w:rsidRDefault="007E3DDD" w:rsidP="007E3DDD">
            <w:pPr>
              <w:numPr>
                <w:ilvl w:val="1"/>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SB1: Görseli algılamak</w:t>
            </w:r>
          </w:p>
          <w:p w14:paraId="1EF82064" w14:textId="77777777" w:rsidR="007E3DDD" w:rsidRPr="007E3DDD" w:rsidRDefault="007E3DDD" w:rsidP="007E3DDD">
            <w:pPr>
              <w:numPr>
                <w:ilvl w:val="1"/>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SB2: Görseli tanımak</w:t>
            </w:r>
          </w:p>
          <w:p w14:paraId="2FFF6084" w14:textId="77777777" w:rsidR="007E3DDD" w:rsidRPr="007E3DDD" w:rsidRDefault="007E3DDD" w:rsidP="007E3DDD">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b/>
                <w:bCs/>
                <w:kern w:val="0"/>
                <w:sz w:val="24"/>
                <w:szCs w:val="24"/>
                <w:lang w:eastAsia="tr-TR"/>
                <w14:ligatures w14:val="none"/>
              </w:rPr>
              <w:t>OB4.2 Görseli Yorumlama</w:t>
            </w:r>
          </w:p>
          <w:p w14:paraId="732666AA" w14:textId="77777777" w:rsidR="007E3DDD" w:rsidRPr="007E3DDD" w:rsidRDefault="007E3DDD" w:rsidP="007E3DDD">
            <w:pPr>
              <w:numPr>
                <w:ilvl w:val="1"/>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SB1: Görseli incelemek</w:t>
            </w:r>
          </w:p>
          <w:p w14:paraId="233D893C" w14:textId="77777777" w:rsidR="007E3DDD" w:rsidRPr="007E3DDD" w:rsidRDefault="007E3DDD" w:rsidP="007E3DDD">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b/>
                <w:bCs/>
                <w:kern w:val="0"/>
                <w:sz w:val="24"/>
                <w:szCs w:val="24"/>
                <w:lang w:eastAsia="tr-TR"/>
                <w14:ligatures w14:val="none"/>
              </w:rPr>
              <w:t>OB5 Kültür Okuryazarlığı</w:t>
            </w:r>
          </w:p>
          <w:p w14:paraId="0AC697D8" w14:textId="77777777" w:rsidR="007E3DDD" w:rsidRPr="007E3DDD" w:rsidRDefault="007E3DDD" w:rsidP="007E3DDD">
            <w:pPr>
              <w:numPr>
                <w:ilvl w:val="1"/>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OB5.2 Kültürü Sürdürme</w:t>
            </w:r>
          </w:p>
          <w:p w14:paraId="7FBBF329" w14:textId="77777777" w:rsidR="007E3DDD" w:rsidRPr="007E3DDD" w:rsidRDefault="007E3DDD" w:rsidP="007E3DDD">
            <w:pPr>
              <w:numPr>
                <w:ilvl w:val="2"/>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SB1: Kültürel etkinliklere katılmak</w:t>
            </w:r>
          </w:p>
          <w:p w14:paraId="686C66DA" w14:textId="77777777" w:rsidR="007E3DDD" w:rsidRPr="007E3DDD" w:rsidRDefault="00D86FBA" w:rsidP="007E3DDD">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21FAE470">
                <v:rect id="_x0000_i1025" style="width:0;height:1.5pt" o:hralign="center" o:hrstd="t" o:hr="t" fillcolor="#a0a0a0" stroked="f"/>
              </w:pict>
            </w:r>
          </w:p>
          <w:p w14:paraId="668797B5" w14:textId="24927763"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7F69F67D" w14:textId="77777777" w:rsidR="007E3DDD" w:rsidRDefault="007E3DDD" w:rsidP="007E3DDD">
            <w:pPr>
              <w:pStyle w:val="NormalWeb"/>
            </w:pPr>
            <w:r>
              <w:rPr>
                <w:rStyle w:val="Gl"/>
                <w:rFonts w:eastAsiaTheme="majorEastAsia"/>
              </w:rPr>
              <w:t>Türkçe Alanı:</w:t>
            </w:r>
          </w:p>
          <w:p w14:paraId="1F2203E3" w14:textId="77777777" w:rsidR="007E3DDD" w:rsidRDefault="007E3DDD" w:rsidP="007E3DDD">
            <w:pPr>
              <w:pStyle w:val="NormalWeb"/>
              <w:numPr>
                <w:ilvl w:val="0"/>
                <w:numId w:val="2"/>
              </w:numPr>
            </w:pPr>
            <w:r>
              <w:t>TADB.1.a: Dinleyecekleri materyalleri seçer.</w:t>
            </w:r>
          </w:p>
          <w:p w14:paraId="76FBD349" w14:textId="77777777" w:rsidR="007E3DDD" w:rsidRDefault="007E3DDD" w:rsidP="007E3DDD">
            <w:pPr>
              <w:pStyle w:val="NormalWeb"/>
              <w:numPr>
                <w:ilvl w:val="0"/>
                <w:numId w:val="2"/>
              </w:numPr>
            </w:pPr>
            <w:r>
              <w:t>TADB.1.b: Seçilen materyalleri dinler/izler.</w:t>
            </w:r>
          </w:p>
          <w:p w14:paraId="35E57DB9" w14:textId="77777777" w:rsidR="007E3DDD" w:rsidRDefault="007E3DDD" w:rsidP="007E3DDD">
            <w:pPr>
              <w:pStyle w:val="NormalWeb"/>
            </w:pPr>
            <w:r>
              <w:rPr>
                <w:rStyle w:val="Gl"/>
                <w:rFonts w:eastAsiaTheme="majorEastAsia"/>
              </w:rPr>
              <w:t>Fen Alanı:</w:t>
            </w:r>
          </w:p>
          <w:p w14:paraId="4014F2C1" w14:textId="77777777" w:rsidR="007E3DDD" w:rsidRDefault="007E3DDD" w:rsidP="007E3DDD">
            <w:pPr>
              <w:pStyle w:val="NormalWeb"/>
              <w:numPr>
                <w:ilvl w:val="0"/>
                <w:numId w:val="3"/>
              </w:numPr>
            </w:pPr>
            <w:r>
              <w:t>FAB.5.a: Canlıların sağlıklı kalmaları için gerekli olan unsurları tanımlar.</w:t>
            </w:r>
          </w:p>
          <w:p w14:paraId="7EB1BA10" w14:textId="77777777" w:rsidR="007E3DDD" w:rsidRDefault="007E3DDD" w:rsidP="007E3DDD">
            <w:pPr>
              <w:pStyle w:val="NormalWeb"/>
              <w:numPr>
                <w:ilvl w:val="0"/>
                <w:numId w:val="3"/>
              </w:numPr>
            </w:pPr>
            <w:r>
              <w:t>FAB.6.a: Basit düzeyde deney tasarlamak için malzemeler seçer.</w:t>
            </w:r>
          </w:p>
          <w:p w14:paraId="033C03DC" w14:textId="77777777" w:rsidR="007E3DDD" w:rsidRDefault="007E3DDD" w:rsidP="007E3DDD">
            <w:pPr>
              <w:pStyle w:val="NormalWeb"/>
              <w:numPr>
                <w:ilvl w:val="0"/>
                <w:numId w:val="3"/>
              </w:numPr>
            </w:pPr>
            <w:r>
              <w:t>FAB.6.b: Merak ettiği konuya ilişkin basit düzeyde deney tasarlar.</w:t>
            </w:r>
          </w:p>
          <w:p w14:paraId="306CAEC5" w14:textId="77777777" w:rsidR="007E3DDD" w:rsidRDefault="007E3DDD" w:rsidP="007E3DDD">
            <w:pPr>
              <w:pStyle w:val="NormalWeb"/>
            </w:pPr>
            <w:r>
              <w:rPr>
                <w:rStyle w:val="Gl"/>
                <w:rFonts w:eastAsiaTheme="majorEastAsia"/>
              </w:rPr>
              <w:t>Hareket ve Sağlık Alanı:</w:t>
            </w:r>
          </w:p>
          <w:p w14:paraId="5479769C" w14:textId="77777777" w:rsidR="007E3DDD" w:rsidRDefault="007E3DDD" w:rsidP="007E3DDD">
            <w:pPr>
              <w:pStyle w:val="NormalWeb"/>
              <w:numPr>
                <w:ilvl w:val="0"/>
                <w:numId w:val="4"/>
              </w:numPr>
            </w:pPr>
            <w:r>
              <w:t>HSAB.1.a: Farklı ortam ve koşullarda yer değiştirme hareketlerini yapar.</w:t>
            </w:r>
          </w:p>
          <w:p w14:paraId="52C8349C" w14:textId="77777777" w:rsidR="007E3DDD" w:rsidRDefault="007E3DDD" w:rsidP="007E3DDD">
            <w:pPr>
              <w:pStyle w:val="NormalWeb"/>
              <w:numPr>
                <w:ilvl w:val="0"/>
                <w:numId w:val="4"/>
              </w:numPr>
            </w:pPr>
            <w:r>
              <w:t>HSAB.2.a: Farklı büyüklükteki nesneleri kavrar.</w:t>
            </w:r>
          </w:p>
          <w:p w14:paraId="65971AC3" w14:textId="77777777" w:rsidR="007E3DDD" w:rsidRDefault="007E3DDD" w:rsidP="007E3DDD">
            <w:pPr>
              <w:pStyle w:val="NormalWeb"/>
              <w:numPr>
                <w:ilvl w:val="0"/>
                <w:numId w:val="4"/>
              </w:numPr>
            </w:pPr>
            <w:r>
              <w:lastRenderedPageBreak/>
              <w:t>HSAB.7.a: Sağlıklı/sağlıksız yiyecek ve içecekleri ayırt eder.</w:t>
            </w:r>
          </w:p>
          <w:p w14:paraId="70EA9FBA" w14:textId="77777777" w:rsidR="007E3DDD" w:rsidRDefault="007E3DDD" w:rsidP="007E3DDD">
            <w:pPr>
              <w:pStyle w:val="NormalWeb"/>
              <w:numPr>
                <w:ilvl w:val="0"/>
                <w:numId w:val="4"/>
              </w:numPr>
            </w:pPr>
            <w:r>
              <w:t>HSAB.7.b: Sağlıklı beslenmeye özen gösterir.</w:t>
            </w:r>
          </w:p>
          <w:p w14:paraId="73FE8A31" w14:textId="77777777" w:rsidR="007E3DDD" w:rsidRDefault="007E3DDD" w:rsidP="007E3DDD">
            <w:pPr>
              <w:pStyle w:val="NormalWeb"/>
            </w:pPr>
            <w:r>
              <w:rPr>
                <w:rStyle w:val="Gl"/>
                <w:rFonts w:eastAsiaTheme="majorEastAsia"/>
              </w:rPr>
              <w:t>Sanat Alanı:</w:t>
            </w:r>
          </w:p>
          <w:p w14:paraId="07088219" w14:textId="77777777" w:rsidR="007E3DDD" w:rsidRDefault="007E3DDD" w:rsidP="007E3DDD">
            <w:pPr>
              <w:pStyle w:val="NormalWeb"/>
              <w:numPr>
                <w:ilvl w:val="0"/>
                <w:numId w:val="5"/>
              </w:numPr>
            </w:pPr>
            <w:r>
              <w:t>SNAB.4.ç: Yaratıcılığını geliştirecek bireysel veya grup sanat etkinliklerinde aktif rol alır.</w:t>
            </w:r>
          </w:p>
          <w:p w14:paraId="6C73BC24" w14:textId="77777777" w:rsidR="007E3DDD" w:rsidRDefault="007E3DDD" w:rsidP="007E3DDD">
            <w:pPr>
              <w:pStyle w:val="NormalWeb"/>
              <w:numPr>
                <w:ilvl w:val="0"/>
                <w:numId w:val="5"/>
              </w:numPr>
            </w:pPr>
            <w:r>
              <w:t>SNAB.4.d: Sanat etkinliklerinde yaratıcı ürünler oluşturur.</w:t>
            </w:r>
          </w:p>
          <w:p w14:paraId="0888DAAB" w14:textId="65F83DDB" w:rsidR="00BA4ED0" w:rsidRPr="007057F2" w:rsidRDefault="00BA4ED0" w:rsidP="005867E9">
            <w:pPr>
              <w:spacing w:after="160" w:line="360" w:lineRule="auto"/>
              <w:rPr>
                <w:rFonts w:ascii="Times New Roman" w:hAnsi="Times New Roman" w:cs="Times New Roman"/>
                <w:b/>
                <w:bCs/>
                <w:sz w:val="24"/>
                <w:szCs w:val="24"/>
              </w:rPr>
            </w:pPr>
          </w:p>
        </w:tc>
      </w:tr>
      <w:tr w:rsidR="00BA4ED0" w:rsidRPr="00D00772"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3E78B824" w14:textId="77777777" w:rsidR="007E3DDD" w:rsidRDefault="007E3DDD" w:rsidP="007E3DDD">
            <w:pPr>
              <w:pStyle w:val="NormalWeb"/>
              <w:numPr>
                <w:ilvl w:val="0"/>
                <w:numId w:val="1"/>
              </w:numPr>
            </w:pPr>
            <w:r>
              <w:rPr>
                <w:rStyle w:val="Gl"/>
                <w:rFonts w:eastAsiaTheme="majorEastAsia"/>
              </w:rPr>
              <w:t>Kavramlar:</w:t>
            </w:r>
            <w:r>
              <w:t xml:space="preserve"> Harita, yön, kaptan, deniz, rota, tarihî kişi</w:t>
            </w:r>
          </w:p>
          <w:p w14:paraId="383D22C2" w14:textId="77777777" w:rsidR="007E3DDD" w:rsidRDefault="007E3DDD" w:rsidP="007E3DDD">
            <w:pPr>
              <w:pStyle w:val="NormalWeb"/>
              <w:numPr>
                <w:ilvl w:val="0"/>
                <w:numId w:val="1"/>
              </w:numPr>
            </w:pPr>
            <w:r>
              <w:rPr>
                <w:rStyle w:val="Gl"/>
                <w:rFonts w:eastAsiaTheme="majorEastAsia"/>
              </w:rPr>
              <w:t>Kelimeler:</w:t>
            </w:r>
            <w:r>
              <w:t xml:space="preserve"> Piri Reis, pusula, gemi, okyanus, çizim, keşif</w:t>
            </w:r>
          </w:p>
          <w:p w14:paraId="1C6B329D" w14:textId="77777777" w:rsidR="007E3DDD" w:rsidRDefault="007E3DDD" w:rsidP="007E3DDD">
            <w:pPr>
              <w:pStyle w:val="NormalWeb"/>
              <w:numPr>
                <w:ilvl w:val="0"/>
                <w:numId w:val="1"/>
              </w:numPr>
            </w:pPr>
            <w:r>
              <w:rPr>
                <w:rStyle w:val="Gl"/>
                <w:rFonts w:eastAsiaTheme="majorEastAsia"/>
              </w:rPr>
              <w:t>Materyaller:</w:t>
            </w:r>
            <w:r>
              <w:t xml:space="preserve"> Harita kopyası, yön kartları, kâğıt – boya – ip – makas, video/</w:t>
            </w:r>
            <w:proofErr w:type="gramStart"/>
            <w:r>
              <w:t>projektör</w:t>
            </w:r>
            <w:proofErr w:type="gramEnd"/>
            <w:r>
              <w:t>, drama aksesuarları (kaptan şapkası, dürbün)</w:t>
            </w:r>
          </w:p>
          <w:p w14:paraId="5640CAFB" w14:textId="0A8F81F1"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3167A25E"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45B9239C" w14:textId="77777777" w:rsidR="007E3DDD" w:rsidRPr="007E3DDD" w:rsidRDefault="007E3DDD" w:rsidP="007E3DDD">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7E3DDD">
              <w:rPr>
                <w:rFonts w:ascii="Times New Roman" w:eastAsia="Times New Roman" w:hAnsi="Times New Roman" w:cs="Times New Roman"/>
                <w:b/>
                <w:bCs/>
                <w:kern w:val="0"/>
                <w:sz w:val="27"/>
                <w:szCs w:val="27"/>
                <w:lang w:eastAsia="tr-TR"/>
                <w14:ligatures w14:val="none"/>
              </w:rPr>
              <w:t>GÜNE BAŞLAMA ZAMANI</w:t>
            </w:r>
          </w:p>
          <w:p w14:paraId="6A97FF98" w14:textId="77777777" w:rsidR="007E3DDD" w:rsidRP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Öğretmen sınıfa denizci şapkasıyla gelir. Çocuklara “Bugün tarihte çok önemli bir kaptanla tanışacağız. Adı Piri Reis. Sizce bu kaptan ne yapmış olabilir?” sorusu yöneltilir. Dünya haritası ve eski gemi görselleri gösterilir.</w:t>
            </w:r>
          </w:p>
          <w:p w14:paraId="643567F2" w14:textId="77777777" w:rsidR="007E3DDD" w:rsidRPr="007E3DDD" w:rsidRDefault="007E3DDD" w:rsidP="007E3DDD">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7E3DDD">
              <w:rPr>
                <w:rFonts w:ascii="Times New Roman" w:eastAsia="Times New Roman" w:hAnsi="Times New Roman" w:cs="Times New Roman"/>
                <w:b/>
                <w:bCs/>
                <w:kern w:val="0"/>
                <w:sz w:val="27"/>
                <w:szCs w:val="27"/>
                <w:lang w:eastAsia="tr-TR"/>
                <w14:ligatures w14:val="none"/>
              </w:rPr>
              <w:t>ÖĞRENME MERKEZLERİNDE OYUN</w:t>
            </w:r>
          </w:p>
          <w:p w14:paraId="6FE1A72C" w14:textId="77777777" w:rsidR="007E3DDD" w:rsidRP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 xml:space="preserve">Blok merkezinde çocuklara mavi ve kahverengi </w:t>
            </w:r>
            <w:proofErr w:type="spellStart"/>
            <w:r w:rsidRPr="007E3DDD">
              <w:rPr>
                <w:rFonts w:ascii="Times New Roman" w:eastAsia="Times New Roman" w:hAnsi="Times New Roman" w:cs="Times New Roman"/>
                <w:kern w:val="0"/>
                <w:sz w:val="24"/>
                <w:szCs w:val="24"/>
                <w:lang w:eastAsia="tr-TR"/>
                <w14:ligatures w14:val="none"/>
              </w:rPr>
              <w:t>legolar</w:t>
            </w:r>
            <w:proofErr w:type="spellEnd"/>
            <w:r w:rsidRPr="007E3DDD">
              <w:rPr>
                <w:rFonts w:ascii="Times New Roman" w:eastAsia="Times New Roman" w:hAnsi="Times New Roman" w:cs="Times New Roman"/>
                <w:kern w:val="0"/>
                <w:sz w:val="24"/>
                <w:szCs w:val="24"/>
                <w:lang w:eastAsia="tr-TR"/>
                <w14:ligatures w14:val="none"/>
              </w:rPr>
              <w:t xml:space="preserve"> verilir. Görev: “Bir liman ve bir gemi inşa edin.” (KB2.5 becerileri) Her grup farklı rotalar çizip yön etiketleriyle gemilerini hareket ettirir.</w:t>
            </w:r>
          </w:p>
          <w:p w14:paraId="3ED73147" w14:textId="77777777" w:rsidR="007E3DDD" w:rsidRPr="007E3DDD" w:rsidRDefault="007E3DDD" w:rsidP="007E3DDD">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7E3DDD">
              <w:rPr>
                <w:rFonts w:ascii="Times New Roman" w:eastAsia="Times New Roman" w:hAnsi="Times New Roman" w:cs="Times New Roman"/>
                <w:b/>
                <w:bCs/>
                <w:kern w:val="0"/>
                <w:sz w:val="27"/>
                <w:szCs w:val="27"/>
                <w:lang w:eastAsia="tr-TR"/>
                <w14:ligatures w14:val="none"/>
              </w:rPr>
              <w:t>BESLENME, TOPLANMA, TEMİZLİK</w:t>
            </w:r>
          </w:p>
          <w:p w14:paraId="608A5904" w14:textId="77777777" w:rsidR="007E3DDD" w:rsidRP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Toplanma müziği eşliğinde sınıf düzenlenir. Beslenme sırasında çocuklarla deniz ürünleri ve sağlıklı besinler üzerine sohbet edilir. (HSAB.7.a, 7.b)</w:t>
            </w:r>
          </w:p>
          <w:p w14:paraId="125F7DF1" w14:textId="77777777" w:rsidR="007E3DDD" w:rsidRPr="007E3DDD" w:rsidRDefault="00BA4ED0" w:rsidP="007E3DDD">
            <w:pPr>
              <w:pStyle w:val="Balk4"/>
              <w:outlineLvl w:val="3"/>
              <w:rPr>
                <w:rFonts w:ascii="Times New Roman" w:eastAsia="Times New Roman" w:hAnsi="Times New Roman" w:cs="Times New Roman"/>
                <w:b/>
                <w:bCs/>
                <w:i w:val="0"/>
                <w:iCs w:val="0"/>
                <w:color w:val="auto"/>
                <w:kern w:val="0"/>
                <w:sz w:val="24"/>
                <w:szCs w:val="24"/>
                <w:lang w:eastAsia="tr-TR"/>
                <w14:ligatures w14:val="none"/>
              </w:rPr>
            </w:pPr>
            <w:r w:rsidRPr="00D00772">
              <w:rPr>
                <w:rFonts w:ascii="Times New Roman" w:hAnsi="Times New Roman" w:cs="Times New Roman"/>
                <w:b/>
                <w:bCs/>
                <w:sz w:val="24"/>
                <w:szCs w:val="24"/>
              </w:rPr>
              <w:t>ETKİNLİKLER</w:t>
            </w:r>
            <w:r w:rsidR="00F770ED" w:rsidRPr="00D00772">
              <w:rPr>
                <w:rFonts w:ascii="Times New Roman" w:hAnsi="Times New Roman" w:cs="Times New Roman"/>
                <w:b/>
                <w:bCs/>
                <w:sz w:val="24"/>
                <w:szCs w:val="24"/>
              </w:rPr>
              <w:br/>
            </w:r>
            <w:r w:rsidR="007E3DDD" w:rsidRPr="007E3DDD">
              <w:rPr>
                <w:rFonts w:ascii="Times New Roman" w:eastAsia="Times New Roman" w:hAnsi="Times New Roman" w:cs="Times New Roman"/>
                <w:b/>
                <w:bCs/>
                <w:i w:val="0"/>
                <w:iCs w:val="0"/>
                <w:color w:val="auto"/>
                <w:kern w:val="0"/>
                <w:sz w:val="24"/>
                <w:szCs w:val="24"/>
                <w:lang w:eastAsia="tr-TR"/>
                <w14:ligatures w14:val="none"/>
              </w:rPr>
              <w:t>1. Türkçe / Hikâye: “Piri Reis’in Haritası” (TADB.1.a, b – OB5.2.SB1)</w:t>
            </w:r>
          </w:p>
          <w:p w14:paraId="746F4410" w14:textId="77777777" w:rsidR="007E3DDD" w:rsidRP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Öğretmen sınıfa denizci şapkasıyla girer, elinde eski görünümlü bir parşömen rulosu vardır. Çocuklar heyecanla toplanır. Öğretmen gizemli bir ses tonuyla konuşmaya başlar:</w:t>
            </w:r>
          </w:p>
          <w:p w14:paraId="6B931EE2" w14:textId="77777777" w:rsidR="007E3DDD" w:rsidRPr="007E3DDD" w:rsidRDefault="007E3DDD" w:rsidP="007E3DDD">
            <w:pPr>
              <w:spacing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lastRenderedPageBreak/>
              <w:t>“Çocuklar, bugün size büyük bir kaptanın hikâyesini getirdim. Bu kişi, yüzyıllar önce haritalar çizen, denizleri aşan bir bilgeydi. Adı Piri Reis’ti. Haritalarına öyle sırlar saklardı ki hâlâ inceleniyor. Ama bakın, elimdeki bu rulo onun kayıp haritasının bir parçası olabilir!”</w:t>
            </w:r>
          </w:p>
          <w:p w14:paraId="0614B4B9" w14:textId="50C380FE" w:rsid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 xml:space="preserve">Çocuklarla birlikte rulo açılır, içinden çıkartılan görsel harita sınıf panosuna asılır. Her simge üzerine konuşulur. “Bu nedir sence? Nereye gidiyor?” gibi açık uçlu sorular yöneltilir. Hikâyenin sonunda çocuklar kendi hayal ettikleri bir haritayı çizmeye teşvik edilir. Bazı çocuklar “gizemli define adasını”, bazıları “balıklarla dolu bir deniz altı haritasını” çizer. Her çocuk hikâyeye bir parça ekleyerek sınıf hikâyesi </w:t>
            </w:r>
            <w:proofErr w:type="spellStart"/>
            <w:r w:rsidRPr="007E3DDD">
              <w:rPr>
                <w:rFonts w:ascii="Times New Roman" w:eastAsia="Times New Roman" w:hAnsi="Times New Roman" w:cs="Times New Roman"/>
                <w:kern w:val="0"/>
                <w:sz w:val="24"/>
                <w:szCs w:val="24"/>
                <w:lang w:eastAsia="tr-TR"/>
                <w14:ligatures w14:val="none"/>
              </w:rPr>
              <w:t>oluşturur.“Piri</w:t>
            </w:r>
            <w:proofErr w:type="spellEnd"/>
            <w:r w:rsidRPr="007E3DDD">
              <w:rPr>
                <w:rFonts w:ascii="Times New Roman" w:eastAsia="Times New Roman" w:hAnsi="Times New Roman" w:cs="Times New Roman"/>
                <w:kern w:val="0"/>
                <w:sz w:val="24"/>
                <w:szCs w:val="24"/>
                <w:lang w:eastAsia="tr-TR"/>
                <w14:ligatures w14:val="none"/>
              </w:rPr>
              <w:t xml:space="preserve"> Reis’in Haritası” (TADB.1.a, b – OB5.2.SB1) Öğretmen Piri Reis’in hayatını </w:t>
            </w:r>
            <w:proofErr w:type="spellStart"/>
            <w:r w:rsidRPr="007E3DDD">
              <w:rPr>
                <w:rFonts w:ascii="Times New Roman" w:eastAsia="Times New Roman" w:hAnsi="Times New Roman" w:cs="Times New Roman"/>
                <w:kern w:val="0"/>
                <w:sz w:val="24"/>
                <w:szCs w:val="24"/>
                <w:lang w:eastAsia="tr-TR"/>
                <w14:ligatures w14:val="none"/>
              </w:rPr>
              <w:t>hikâyeleştirerek</w:t>
            </w:r>
            <w:proofErr w:type="spellEnd"/>
            <w:r w:rsidRPr="007E3DDD">
              <w:rPr>
                <w:rFonts w:ascii="Times New Roman" w:eastAsia="Times New Roman" w:hAnsi="Times New Roman" w:cs="Times New Roman"/>
                <w:kern w:val="0"/>
                <w:sz w:val="24"/>
                <w:szCs w:val="24"/>
                <w:lang w:eastAsia="tr-TR"/>
                <w14:ligatures w14:val="none"/>
              </w:rPr>
              <w:t xml:space="preserve"> anlatır. Harita ve pusula teması çocuklara tanıtılır. Öğrenciler duyduklarını resimlerle ifade eder.</w:t>
            </w:r>
          </w:p>
          <w:p w14:paraId="77387859" w14:textId="0E39CB55" w:rsidR="0031365D" w:rsidRPr="007E3DDD" w:rsidRDefault="0031365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Fenomen minik 2. Kitap sayfa 12-13 tamamlanır.</w:t>
            </w:r>
          </w:p>
          <w:p w14:paraId="6365D0FB" w14:textId="77777777" w:rsidR="007E3DDD" w:rsidRPr="007E3DDD" w:rsidRDefault="007E3DDD" w:rsidP="007E3DDD">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7E3DDD">
              <w:rPr>
                <w:rFonts w:ascii="Times New Roman" w:eastAsia="Times New Roman" w:hAnsi="Times New Roman" w:cs="Times New Roman"/>
                <w:b/>
                <w:bCs/>
                <w:kern w:val="0"/>
                <w:sz w:val="24"/>
                <w:szCs w:val="24"/>
                <w:lang w:eastAsia="tr-TR"/>
                <w14:ligatures w14:val="none"/>
              </w:rPr>
              <w:t>2. Matematik / Yön Oyunu: “Kaptan Rota Veriyor” (MAB – HSAB.1.a)</w:t>
            </w:r>
          </w:p>
          <w:p w14:paraId="540F1ABA" w14:textId="77777777" w:rsidR="007E3DDD" w:rsidRP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Öğretmen yerdeki büyük pusula yönlerini göstererek başlar. Ortada kuzey, güney, doğu ve batıyı temsil eden büyük kartonlar yerleştirilmiştir. Öğretmen çocuklara seslenir:</w:t>
            </w:r>
          </w:p>
          <w:p w14:paraId="628140D6" w14:textId="77777777" w:rsidR="007E3DDD" w:rsidRPr="007E3DDD" w:rsidRDefault="007E3DDD" w:rsidP="007E3DDD">
            <w:pPr>
              <w:spacing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“Kaptan Piri, haritadaki hazinesine ulaşmak için sizden yardım istiyor! Ama denizde yön bulmak kolay değildir. Rotayı doğru takip etmeliyiz!”</w:t>
            </w:r>
          </w:p>
          <w:p w14:paraId="13A147D5" w14:textId="77777777" w:rsidR="007E3DDD" w:rsidRP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Her çocuk sırayla yön kartlarını takip eder. “Doğuya bir adım ilerle”, “Güneyden dön ve kuzeye yönel” gibi yönergeler eşliğinde oyun kurgulanır. Oyun ilerledikçe küçük “</w:t>
            </w:r>
            <w:proofErr w:type="gramStart"/>
            <w:r w:rsidRPr="007E3DDD">
              <w:rPr>
                <w:rFonts w:ascii="Times New Roman" w:eastAsia="Times New Roman" w:hAnsi="Times New Roman" w:cs="Times New Roman"/>
                <w:kern w:val="0"/>
                <w:sz w:val="24"/>
                <w:szCs w:val="24"/>
                <w:lang w:eastAsia="tr-TR"/>
                <w14:ligatures w14:val="none"/>
              </w:rPr>
              <w:t>rüzgar</w:t>
            </w:r>
            <w:proofErr w:type="gramEnd"/>
            <w:r w:rsidRPr="007E3DDD">
              <w:rPr>
                <w:rFonts w:ascii="Times New Roman" w:eastAsia="Times New Roman" w:hAnsi="Times New Roman" w:cs="Times New Roman"/>
                <w:kern w:val="0"/>
                <w:sz w:val="24"/>
                <w:szCs w:val="24"/>
                <w:lang w:eastAsia="tr-TR"/>
                <w14:ligatures w14:val="none"/>
              </w:rPr>
              <w:t xml:space="preserve"> fırtınası” engelleri ya da “martı geçidi” gibi yaratıcı duraklar eklenir. Çocuklar yön bilgilerini eğlenerek pekiştirirken, fiziksel aktivite ve grup koordinasyonu da </w:t>
            </w:r>
            <w:proofErr w:type="spellStart"/>
            <w:r w:rsidRPr="007E3DDD">
              <w:rPr>
                <w:rFonts w:ascii="Times New Roman" w:eastAsia="Times New Roman" w:hAnsi="Times New Roman" w:cs="Times New Roman"/>
                <w:kern w:val="0"/>
                <w:sz w:val="24"/>
                <w:szCs w:val="24"/>
                <w:lang w:eastAsia="tr-TR"/>
                <w14:ligatures w14:val="none"/>
              </w:rPr>
              <w:t>gelişir.“Kaptan</w:t>
            </w:r>
            <w:proofErr w:type="spellEnd"/>
            <w:r w:rsidRPr="007E3DDD">
              <w:rPr>
                <w:rFonts w:ascii="Times New Roman" w:eastAsia="Times New Roman" w:hAnsi="Times New Roman" w:cs="Times New Roman"/>
                <w:kern w:val="0"/>
                <w:sz w:val="24"/>
                <w:szCs w:val="24"/>
                <w:lang w:eastAsia="tr-TR"/>
                <w14:ligatures w14:val="none"/>
              </w:rPr>
              <w:t xml:space="preserve"> Rota Veriyor” (MAB – HSAB.1.a) Sınıfta pusula yönlerine göre büyük bir harita hazırlanır. Öğretmen yönergeler verir: “Güneyden batıya ilerle!” “Pusulayı bulduysan sola dön!”</w:t>
            </w:r>
          </w:p>
          <w:p w14:paraId="2D4D740C" w14:textId="77777777" w:rsidR="007E3DDD" w:rsidRPr="007E3DDD" w:rsidRDefault="007E3DDD" w:rsidP="007E3DDD">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7E3DDD">
              <w:rPr>
                <w:rFonts w:ascii="Times New Roman" w:eastAsia="Times New Roman" w:hAnsi="Times New Roman" w:cs="Times New Roman"/>
                <w:b/>
                <w:bCs/>
                <w:kern w:val="0"/>
                <w:sz w:val="24"/>
                <w:szCs w:val="24"/>
                <w:lang w:eastAsia="tr-TR"/>
                <w14:ligatures w14:val="none"/>
              </w:rPr>
              <w:t>3. Fen / Deney: “Pusula Yapımı” (FAB.6.a, 6.b)</w:t>
            </w:r>
          </w:p>
          <w:p w14:paraId="0F69B6A5" w14:textId="77777777" w:rsidR="007E3DDD" w:rsidRP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Sınıf bir bilim laboratuvarına dönüşür. Masanın üzerinde su dolu bir kap, bir dikiş iğnesi, mıknatıs ve küçük köpük parçası vardır. Öğretmen sorar:</w:t>
            </w:r>
          </w:p>
          <w:p w14:paraId="659099F4" w14:textId="77777777" w:rsidR="007E3DDD" w:rsidRPr="007E3DDD" w:rsidRDefault="007E3DDD" w:rsidP="007E3DDD">
            <w:pPr>
              <w:spacing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 xml:space="preserve">“Piri Reis neden hep kuzeyi bilmek zorundaydı? </w:t>
            </w:r>
            <w:proofErr w:type="gramStart"/>
            <w:r w:rsidRPr="007E3DDD">
              <w:rPr>
                <w:rFonts w:ascii="Times New Roman" w:eastAsia="Times New Roman" w:hAnsi="Times New Roman" w:cs="Times New Roman"/>
                <w:kern w:val="0"/>
                <w:sz w:val="24"/>
                <w:szCs w:val="24"/>
                <w:lang w:eastAsia="tr-TR"/>
                <w14:ligatures w14:val="none"/>
              </w:rPr>
              <w:t>Peki</w:t>
            </w:r>
            <w:proofErr w:type="gramEnd"/>
            <w:r w:rsidRPr="007E3DDD">
              <w:rPr>
                <w:rFonts w:ascii="Times New Roman" w:eastAsia="Times New Roman" w:hAnsi="Times New Roman" w:cs="Times New Roman"/>
                <w:kern w:val="0"/>
                <w:sz w:val="24"/>
                <w:szCs w:val="24"/>
                <w:lang w:eastAsia="tr-TR"/>
                <w14:ligatures w14:val="none"/>
              </w:rPr>
              <w:t xml:space="preserve"> sizce bir iğne yön gösterebilir mi?”</w:t>
            </w:r>
          </w:p>
          <w:p w14:paraId="776F0073" w14:textId="77777777" w:rsidR="007E3DDD" w:rsidRP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 xml:space="preserve">İğne mıknatısla sürtülür ve köpüğün üzerine yerleştirilerek suya bırakılır. Herkes nefesini tutar: iğne dönerek hep aynı yönü göstermeye başlar. Çocuklar büyülenmiş gibi izler. Öğretmen bu ilginç olayın pusula mantığını açıkladıktan sonra her çocuğa kendi pusulasını yapması için malzeme verir. Deney sonrası çocuklar buluşlarını anlatan küçük kartlar </w:t>
            </w:r>
            <w:proofErr w:type="spellStart"/>
            <w:r w:rsidRPr="007E3DDD">
              <w:rPr>
                <w:rFonts w:ascii="Times New Roman" w:eastAsia="Times New Roman" w:hAnsi="Times New Roman" w:cs="Times New Roman"/>
                <w:kern w:val="0"/>
                <w:sz w:val="24"/>
                <w:szCs w:val="24"/>
                <w:lang w:eastAsia="tr-TR"/>
                <w14:ligatures w14:val="none"/>
              </w:rPr>
              <w:t>hazırlar.“Pusula</w:t>
            </w:r>
            <w:proofErr w:type="spellEnd"/>
            <w:r w:rsidRPr="007E3DDD">
              <w:rPr>
                <w:rFonts w:ascii="Times New Roman" w:eastAsia="Times New Roman" w:hAnsi="Times New Roman" w:cs="Times New Roman"/>
                <w:kern w:val="0"/>
                <w:sz w:val="24"/>
                <w:szCs w:val="24"/>
                <w:lang w:eastAsia="tr-TR"/>
                <w14:ligatures w14:val="none"/>
              </w:rPr>
              <w:t xml:space="preserve"> Yapımı” (FAB.6.a, 6.b) Mıknatıs, iğne ve su dolu </w:t>
            </w:r>
            <w:r w:rsidRPr="007E3DDD">
              <w:rPr>
                <w:rFonts w:ascii="Times New Roman" w:eastAsia="Times New Roman" w:hAnsi="Times New Roman" w:cs="Times New Roman"/>
                <w:kern w:val="0"/>
                <w:sz w:val="24"/>
                <w:szCs w:val="24"/>
                <w:lang w:eastAsia="tr-TR"/>
                <w14:ligatures w14:val="none"/>
              </w:rPr>
              <w:lastRenderedPageBreak/>
              <w:t>tabakla pusula yapılır. Öğrencilere “neden hep aynı yöne dönüyor?” sorusu yöneltilir. Deney gözlemi yapılır.</w:t>
            </w:r>
          </w:p>
          <w:p w14:paraId="787141AC" w14:textId="77777777" w:rsidR="007E3DDD" w:rsidRPr="007E3DDD" w:rsidRDefault="007E3DDD" w:rsidP="007E3DDD">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7E3DDD">
              <w:rPr>
                <w:rFonts w:ascii="Times New Roman" w:eastAsia="Times New Roman" w:hAnsi="Times New Roman" w:cs="Times New Roman"/>
                <w:b/>
                <w:bCs/>
                <w:kern w:val="0"/>
                <w:sz w:val="24"/>
                <w:szCs w:val="24"/>
                <w:lang w:eastAsia="tr-TR"/>
                <w14:ligatures w14:val="none"/>
              </w:rPr>
              <w:t>4. Sanat: “Piri’nin Gemisi” (SNAB.4.ç, d)</w:t>
            </w:r>
          </w:p>
          <w:p w14:paraId="2BF1541A" w14:textId="77777777" w:rsidR="007E3DDD" w:rsidRP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Öğretmen çocuklara eski yelkenli gemilerin resimlerini gösterir. “Siz kaptan olsaydınız, geminiz nasıl olurdu?” diye sorar. Her çocuk, hayalindeki gemiyi oluşturmak için kâğıtları, kartonları, pamukları ve boya kalemlerini kullanır. Kimisi gemisine teleskop, kimisi dalga kıran burun ekler. Sonrasında gemilere isimler verilir: “Umut Gemisi”, “</w:t>
            </w:r>
            <w:proofErr w:type="gramStart"/>
            <w:r w:rsidRPr="007E3DDD">
              <w:rPr>
                <w:rFonts w:ascii="Times New Roman" w:eastAsia="Times New Roman" w:hAnsi="Times New Roman" w:cs="Times New Roman"/>
                <w:kern w:val="0"/>
                <w:sz w:val="24"/>
                <w:szCs w:val="24"/>
                <w:lang w:eastAsia="tr-TR"/>
                <w14:ligatures w14:val="none"/>
              </w:rPr>
              <w:t>Rüzgarın</w:t>
            </w:r>
            <w:proofErr w:type="gramEnd"/>
            <w:r w:rsidRPr="007E3DDD">
              <w:rPr>
                <w:rFonts w:ascii="Times New Roman" w:eastAsia="Times New Roman" w:hAnsi="Times New Roman" w:cs="Times New Roman"/>
                <w:kern w:val="0"/>
                <w:sz w:val="24"/>
                <w:szCs w:val="24"/>
                <w:lang w:eastAsia="tr-TR"/>
                <w14:ligatures w14:val="none"/>
              </w:rPr>
              <w:t xml:space="preserve"> Sesi”, “Küçük Piri”.</w:t>
            </w:r>
          </w:p>
          <w:p w14:paraId="64344395" w14:textId="77777777" w:rsidR="007E3DDD" w:rsidRP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 xml:space="preserve">Hazırlanan gemiler pano üzerine büyük bir haritaya yapıştırılır. Her çocuğun gemisinin nereye gittiği anlatılır. Ortaya çıkan pano, sınıfın “Kaptanlar Filosu” olur. Çocuklar bu gemilerle hayali deniz yolculuğuna </w:t>
            </w:r>
            <w:proofErr w:type="spellStart"/>
            <w:r w:rsidRPr="007E3DDD">
              <w:rPr>
                <w:rFonts w:ascii="Times New Roman" w:eastAsia="Times New Roman" w:hAnsi="Times New Roman" w:cs="Times New Roman"/>
                <w:kern w:val="0"/>
                <w:sz w:val="24"/>
                <w:szCs w:val="24"/>
                <w:lang w:eastAsia="tr-TR"/>
                <w14:ligatures w14:val="none"/>
              </w:rPr>
              <w:t>çıkar.“Piri’nin</w:t>
            </w:r>
            <w:proofErr w:type="spellEnd"/>
            <w:r w:rsidRPr="007E3DDD">
              <w:rPr>
                <w:rFonts w:ascii="Times New Roman" w:eastAsia="Times New Roman" w:hAnsi="Times New Roman" w:cs="Times New Roman"/>
                <w:kern w:val="0"/>
                <w:sz w:val="24"/>
                <w:szCs w:val="24"/>
                <w:lang w:eastAsia="tr-TR"/>
                <w14:ligatures w14:val="none"/>
              </w:rPr>
              <w:t xml:space="preserve"> Gemisi” (SNAB.4.ç, d) Çocuklar kâğıttan gemi şablonları kesip boyarlar. Her çocuğun gemisi sınıf panosunda “Kaptanlar </w:t>
            </w:r>
            <w:proofErr w:type="spellStart"/>
            <w:r w:rsidRPr="007E3DDD">
              <w:rPr>
                <w:rFonts w:ascii="Times New Roman" w:eastAsia="Times New Roman" w:hAnsi="Times New Roman" w:cs="Times New Roman"/>
                <w:kern w:val="0"/>
                <w:sz w:val="24"/>
                <w:szCs w:val="24"/>
                <w:lang w:eastAsia="tr-TR"/>
                <w14:ligatures w14:val="none"/>
              </w:rPr>
              <w:t>Haritası”na</w:t>
            </w:r>
            <w:proofErr w:type="spellEnd"/>
            <w:r w:rsidRPr="007E3DDD">
              <w:rPr>
                <w:rFonts w:ascii="Times New Roman" w:eastAsia="Times New Roman" w:hAnsi="Times New Roman" w:cs="Times New Roman"/>
                <w:kern w:val="0"/>
                <w:sz w:val="24"/>
                <w:szCs w:val="24"/>
                <w:lang w:eastAsia="tr-TR"/>
                <w14:ligatures w14:val="none"/>
              </w:rPr>
              <w:t xml:space="preserve"> yapıştırılır.</w:t>
            </w:r>
          </w:p>
          <w:p w14:paraId="441198AD" w14:textId="77777777" w:rsidR="007E3DDD" w:rsidRPr="007E3DDD" w:rsidRDefault="007E3DDD" w:rsidP="007E3DDD">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7E3DDD">
              <w:rPr>
                <w:rFonts w:ascii="Times New Roman" w:eastAsia="Times New Roman" w:hAnsi="Times New Roman" w:cs="Times New Roman"/>
                <w:b/>
                <w:bCs/>
                <w:kern w:val="0"/>
                <w:sz w:val="27"/>
                <w:szCs w:val="27"/>
                <w:lang w:eastAsia="tr-TR"/>
                <w14:ligatures w14:val="none"/>
              </w:rPr>
              <w:t>GEÇİŞ / TOPLAMA ZAMANI</w:t>
            </w:r>
          </w:p>
          <w:p w14:paraId="721AEDC0" w14:textId="77777777" w:rsidR="007E3DDD" w:rsidRPr="007E3DDD" w:rsidRDefault="007E3DDD" w:rsidP="007E3DD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Drama eşliğinde “Fırtına çıktı!” oyunu oynanır. Öğretmen: “Gemiyi düz tut! Dalgalar geliyor!” komutlarıyla sınıf temizliği yapılır.</w:t>
            </w:r>
          </w:p>
          <w:p w14:paraId="119627E3" w14:textId="3F8953C5" w:rsidR="007E3DDD" w:rsidRPr="007E3DDD" w:rsidRDefault="00D86FBA" w:rsidP="007E3DDD">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0CB4CE9B">
                <v:rect id="_x0000_i1026" style="width:0;height:1.5pt" o:hralign="center" o:hrstd="t" o:hr="t" fillcolor="#a0a0a0" stroked="f"/>
              </w:pict>
            </w:r>
          </w:p>
          <w:p w14:paraId="4884F932" w14:textId="77777777" w:rsidR="007E3DDD" w:rsidRPr="007E3DDD" w:rsidRDefault="007E3DDD" w:rsidP="007E3DDD">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7E3DDD">
              <w:rPr>
                <w:rFonts w:ascii="Times New Roman" w:eastAsia="Times New Roman" w:hAnsi="Times New Roman" w:cs="Times New Roman"/>
                <w:b/>
                <w:bCs/>
                <w:kern w:val="0"/>
                <w:sz w:val="36"/>
                <w:szCs w:val="36"/>
                <w:lang w:eastAsia="tr-TR"/>
                <w14:ligatures w14:val="none"/>
              </w:rPr>
              <w:t>🧮 DEĞERLENDİRME</w:t>
            </w:r>
          </w:p>
          <w:p w14:paraId="3058C2D0" w14:textId="77777777" w:rsidR="007E3DDD" w:rsidRPr="007E3DDD" w:rsidRDefault="007E3DDD" w:rsidP="007E3DDD">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Piri Reis kimdi? Harita ne işe yarar?</w:t>
            </w:r>
          </w:p>
          <w:p w14:paraId="5836829F" w14:textId="77777777" w:rsidR="007E3DDD" w:rsidRPr="007E3DDD" w:rsidRDefault="007E3DDD" w:rsidP="007E3DDD">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Pusula neden hep aynı yönü gösteriyor?</w:t>
            </w:r>
          </w:p>
          <w:p w14:paraId="3E3DFE87" w14:textId="77777777" w:rsidR="007E3DDD" w:rsidRPr="007E3DDD" w:rsidRDefault="007E3DDD" w:rsidP="007E3DDD">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Gemin hangi yöne gitti? Rotanı anlattın mı?</w:t>
            </w:r>
          </w:p>
          <w:p w14:paraId="540A10B9" w14:textId="77777777" w:rsidR="007E3DDD" w:rsidRDefault="007E3DDD" w:rsidP="007E3DDD">
            <w:pPr>
              <w:spacing w:line="360" w:lineRule="auto"/>
              <w:jc w:val="both"/>
              <w:rPr>
                <w:rFonts w:ascii="Times New Roman" w:hAnsi="Times New Roman" w:cs="Times New Roman"/>
                <w:sz w:val="24"/>
                <w:szCs w:val="24"/>
              </w:rPr>
            </w:pPr>
          </w:p>
          <w:p w14:paraId="5C4587A3" w14:textId="77777777" w:rsidR="007E3DDD" w:rsidRDefault="007E3DDD" w:rsidP="007E3DDD">
            <w:pPr>
              <w:spacing w:line="360" w:lineRule="auto"/>
              <w:jc w:val="both"/>
              <w:rPr>
                <w:rFonts w:ascii="Times New Roman" w:hAnsi="Times New Roman" w:cs="Times New Roman"/>
                <w:sz w:val="24"/>
                <w:szCs w:val="24"/>
              </w:rPr>
            </w:pPr>
          </w:p>
          <w:p w14:paraId="08884963" w14:textId="6B5A690B" w:rsidR="00BA4ED0" w:rsidRPr="00D00772" w:rsidRDefault="00BA4ED0" w:rsidP="007E3DDD">
            <w:pPr>
              <w:spacing w:line="360" w:lineRule="auto"/>
              <w:jc w:val="both"/>
              <w:rPr>
                <w:rFonts w:ascii="Times New Roman" w:eastAsia="Times New Roman" w:hAnsi="Times New Roman" w:cs="Times New Roman"/>
                <w:color w:val="333333"/>
                <w:sz w:val="24"/>
                <w:szCs w:val="24"/>
                <w:lang w:eastAsia="tr-TR"/>
              </w:rPr>
            </w:pPr>
          </w:p>
        </w:tc>
      </w:tr>
      <w:tr w:rsidR="00BA4ED0" w:rsidRPr="00D00772"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75CEFEB8"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lastRenderedPageBreak/>
              <w:t>Farklılaştırma</w:t>
            </w:r>
          </w:p>
        </w:tc>
      </w:tr>
      <w:tr w:rsidR="00BA4ED0" w:rsidRPr="00D00772"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7187B4C7" w14:textId="77777777" w:rsidR="005E78D7" w:rsidRPr="005E78D7" w:rsidRDefault="005E78D7" w:rsidP="005E78D7">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E78D7">
              <w:rPr>
                <w:rFonts w:ascii="Times New Roman" w:eastAsia="Times New Roman" w:hAnsi="Times New Roman" w:cs="Times New Roman"/>
                <w:kern w:val="0"/>
                <w:sz w:val="24"/>
                <w:szCs w:val="24"/>
                <w:lang w:eastAsia="tr-TR"/>
                <w14:ligatures w14:val="none"/>
              </w:rPr>
              <w:t>Zenginleştirme: Çocuklar kendi evlerinin haritasını çizer.</w:t>
            </w:r>
          </w:p>
          <w:p w14:paraId="2B25A516" w14:textId="219879DC"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02D3F869" w14:textId="77777777" w:rsidR="005E78D7" w:rsidRPr="005E78D7" w:rsidRDefault="005E78D7" w:rsidP="005E78D7">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E78D7">
              <w:rPr>
                <w:rFonts w:ascii="Times New Roman" w:eastAsia="Times New Roman" w:hAnsi="Times New Roman" w:cs="Times New Roman"/>
                <w:kern w:val="0"/>
                <w:sz w:val="24"/>
                <w:szCs w:val="24"/>
                <w:lang w:eastAsia="tr-TR"/>
                <w14:ligatures w14:val="none"/>
              </w:rPr>
              <w:t>Dil gelişimi desteklenen çocuklar için basit yön kartları hazırlanır.</w:t>
            </w:r>
          </w:p>
          <w:p w14:paraId="18ED8A78" w14:textId="77777777" w:rsidR="005E78D7" w:rsidRPr="005E78D7" w:rsidRDefault="005E78D7" w:rsidP="005E78D7">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E78D7">
              <w:rPr>
                <w:rFonts w:ascii="Times New Roman" w:eastAsia="Times New Roman" w:hAnsi="Times New Roman" w:cs="Times New Roman"/>
                <w:kern w:val="0"/>
                <w:sz w:val="24"/>
                <w:szCs w:val="24"/>
                <w:lang w:eastAsia="tr-TR"/>
                <w14:ligatures w14:val="none"/>
              </w:rPr>
              <w:t>İnce motor gelişimi için büyük parça kesmeli şablonlar kullanılır.</w:t>
            </w:r>
          </w:p>
          <w:p w14:paraId="02D0CA48" w14:textId="4879C6FF"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Aile/Toplum Katılımı</w:t>
            </w:r>
          </w:p>
        </w:tc>
        <w:tc>
          <w:tcPr>
            <w:tcW w:w="7326" w:type="dxa"/>
            <w:tcBorders>
              <w:top w:val="single" w:sz="4" w:space="0" w:color="auto"/>
              <w:left w:val="single" w:sz="4" w:space="0" w:color="auto"/>
              <w:bottom w:val="single" w:sz="4" w:space="0" w:color="auto"/>
              <w:right w:val="single" w:sz="4" w:space="0" w:color="auto"/>
            </w:tcBorders>
          </w:tcPr>
          <w:p w14:paraId="32337A9C" w14:textId="77777777" w:rsidR="005E78D7" w:rsidRPr="005E78D7" w:rsidRDefault="00BA4ED0" w:rsidP="005E78D7">
            <w:pPr>
              <w:pStyle w:val="NormalWeb"/>
              <w:numPr>
                <w:ilvl w:val="0"/>
                <w:numId w:val="12"/>
              </w:numPr>
            </w:pPr>
            <w:r w:rsidRPr="00D00772">
              <w:rPr>
                <w:b/>
                <w:bCs/>
              </w:rPr>
              <w:t>Aile Katılımı:</w:t>
            </w:r>
            <w:r w:rsidRPr="00D00772">
              <w:t> </w:t>
            </w:r>
            <w:r w:rsidR="005E78D7" w:rsidRPr="005E78D7">
              <w:t>Evde aileyle birlikte harita üzerinde yaşadıkları yerin yerini bulmaları istenir.</w:t>
            </w:r>
          </w:p>
          <w:p w14:paraId="7BF38EFB" w14:textId="77777777" w:rsidR="005E78D7" w:rsidRPr="005E78D7" w:rsidRDefault="005E78D7" w:rsidP="005E78D7">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E78D7">
              <w:rPr>
                <w:rFonts w:ascii="Times New Roman" w:eastAsia="Times New Roman" w:hAnsi="Times New Roman" w:cs="Times New Roman"/>
                <w:kern w:val="0"/>
                <w:sz w:val="24"/>
                <w:szCs w:val="24"/>
                <w:lang w:eastAsia="tr-TR"/>
                <w14:ligatures w14:val="none"/>
              </w:rPr>
              <w:t>“Piri Reis kimdir?” konulu kısa belgesel önerisi gönderilir.</w:t>
            </w:r>
          </w:p>
          <w:p w14:paraId="49C12AFE" w14:textId="77777777" w:rsidR="005E78D7" w:rsidRPr="005E78D7" w:rsidRDefault="00D86FBA" w:rsidP="005E78D7">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2E2A9218">
                <v:rect id="_x0000_i1027" style="width:0;height:1.5pt" o:hralign="center" o:hrstd="t" o:hr="t" fillcolor="#a0a0a0" stroked="f"/>
              </w:pict>
            </w:r>
          </w:p>
          <w:p w14:paraId="4CC95486" w14:textId="129B3D33" w:rsidR="00BA4ED0" w:rsidRPr="00D00772" w:rsidRDefault="00BA4ED0" w:rsidP="005E78D7">
            <w:pPr>
              <w:spacing w:line="360" w:lineRule="auto"/>
              <w:rPr>
                <w:rFonts w:ascii="Times New Roman" w:hAnsi="Times New Roman" w:cs="Times New Roman"/>
                <w:sz w:val="24"/>
                <w:szCs w:val="24"/>
              </w:rPr>
            </w:pPr>
            <w:r w:rsidRPr="00D00772">
              <w:rPr>
                <w:rFonts w:ascii="Times New Roman" w:hAnsi="Times New Roman" w:cs="Times New Roman"/>
                <w:b/>
                <w:bCs/>
                <w:sz w:val="24"/>
                <w:szCs w:val="24"/>
              </w:rPr>
              <w:t>Toplum Katılımı: </w:t>
            </w:r>
            <w:r w:rsidR="0088244E">
              <w:rPr>
                <w:rFonts w:ascii="Times New Roman" w:hAnsi="Times New Roman" w:cs="Times New Roman"/>
                <w:b/>
                <w:bCs/>
                <w:sz w:val="24"/>
                <w:szCs w:val="24"/>
              </w:rPr>
              <w:t xml:space="preserve"> </w:t>
            </w:r>
          </w:p>
        </w:tc>
      </w:tr>
    </w:tbl>
    <w:p w14:paraId="70DD0CF8" w14:textId="77777777" w:rsidR="00BA4ED0" w:rsidRPr="00D00772" w:rsidRDefault="00BA4ED0" w:rsidP="005867E9">
      <w:pPr>
        <w:spacing w:line="360" w:lineRule="auto"/>
        <w:rPr>
          <w:rFonts w:ascii="Times New Roman" w:hAnsi="Times New Roman" w:cs="Times New Roman"/>
          <w:sz w:val="24"/>
          <w:szCs w:val="24"/>
        </w:rPr>
      </w:pPr>
    </w:p>
    <w:p w14:paraId="42168F9B" w14:textId="77777777" w:rsidR="00F84EAC" w:rsidRPr="00D00772" w:rsidRDefault="00F84EAC" w:rsidP="005867E9">
      <w:pPr>
        <w:spacing w:line="360" w:lineRule="auto"/>
        <w:rPr>
          <w:rFonts w:ascii="Times New Roman" w:hAnsi="Times New Roman" w:cs="Times New Roman"/>
          <w:sz w:val="24"/>
          <w:szCs w:val="24"/>
        </w:rPr>
      </w:pPr>
    </w:p>
    <w:sectPr w:rsidR="00F84EAC" w:rsidRPr="00D007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18CB"/>
    <w:multiLevelType w:val="multilevel"/>
    <w:tmpl w:val="BD24A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5316AC"/>
    <w:multiLevelType w:val="multilevel"/>
    <w:tmpl w:val="05DA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320643"/>
    <w:multiLevelType w:val="multilevel"/>
    <w:tmpl w:val="D53AC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CE0759"/>
    <w:multiLevelType w:val="multilevel"/>
    <w:tmpl w:val="43CE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602451"/>
    <w:multiLevelType w:val="multilevel"/>
    <w:tmpl w:val="D96C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404DA8"/>
    <w:multiLevelType w:val="multilevel"/>
    <w:tmpl w:val="BC8E3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C3412C"/>
    <w:multiLevelType w:val="multilevel"/>
    <w:tmpl w:val="0F709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B501BB"/>
    <w:multiLevelType w:val="multilevel"/>
    <w:tmpl w:val="0BC61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863AE4"/>
    <w:multiLevelType w:val="multilevel"/>
    <w:tmpl w:val="02DE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C11B47"/>
    <w:multiLevelType w:val="multilevel"/>
    <w:tmpl w:val="6B8C5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2235CD"/>
    <w:multiLevelType w:val="multilevel"/>
    <w:tmpl w:val="5218CF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AC73C3"/>
    <w:multiLevelType w:val="multilevel"/>
    <w:tmpl w:val="A6B60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4"/>
  </w:num>
  <w:num w:numId="4">
    <w:abstractNumId w:val="6"/>
  </w:num>
  <w:num w:numId="5">
    <w:abstractNumId w:val="3"/>
  </w:num>
  <w:num w:numId="6">
    <w:abstractNumId w:val="10"/>
  </w:num>
  <w:num w:numId="7">
    <w:abstractNumId w:val="9"/>
  </w:num>
  <w:num w:numId="8">
    <w:abstractNumId w:val="7"/>
  </w:num>
  <w:num w:numId="9">
    <w:abstractNumId w:val="5"/>
  </w:num>
  <w:num w:numId="10">
    <w:abstractNumId w:val="1"/>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D0"/>
    <w:rsid w:val="000379B7"/>
    <w:rsid w:val="000403A8"/>
    <w:rsid w:val="0005795D"/>
    <w:rsid w:val="00075E39"/>
    <w:rsid w:val="0009029D"/>
    <w:rsid w:val="000A6E0B"/>
    <w:rsid w:val="000B165D"/>
    <w:rsid w:val="000F0C4D"/>
    <w:rsid w:val="000F74D4"/>
    <w:rsid w:val="0010284D"/>
    <w:rsid w:val="00116CF2"/>
    <w:rsid w:val="00122D49"/>
    <w:rsid w:val="001431EB"/>
    <w:rsid w:val="00146E45"/>
    <w:rsid w:val="00160C9B"/>
    <w:rsid w:val="00166C9A"/>
    <w:rsid w:val="00176292"/>
    <w:rsid w:val="00176E53"/>
    <w:rsid w:val="00180F00"/>
    <w:rsid w:val="00186CA9"/>
    <w:rsid w:val="0019520E"/>
    <w:rsid w:val="001C1272"/>
    <w:rsid w:val="001F5472"/>
    <w:rsid w:val="002324F1"/>
    <w:rsid w:val="00235558"/>
    <w:rsid w:val="00247B75"/>
    <w:rsid w:val="0026653C"/>
    <w:rsid w:val="00276E2A"/>
    <w:rsid w:val="00280EAE"/>
    <w:rsid w:val="00283747"/>
    <w:rsid w:val="002A39CB"/>
    <w:rsid w:val="002A3C54"/>
    <w:rsid w:val="002C28C7"/>
    <w:rsid w:val="002C5B9D"/>
    <w:rsid w:val="002D226F"/>
    <w:rsid w:val="002E1091"/>
    <w:rsid w:val="003012AC"/>
    <w:rsid w:val="00304229"/>
    <w:rsid w:val="0030446C"/>
    <w:rsid w:val="0031365D"/>
    <w:rsid w:val="00321533"/>
    <w:rsid w:val="003368CD"/>
    <w:rsid w:val="003503C1"/>
    <w:rsid w:val="00352E86"/>
    <w:rsid w:val="00353986"/>
    <w:rsid w:val="003607B2"/>
    <w:rsid w:val="003612F4"/>
    <w:rsid w:val="00375E77"/>
    <w:rsid w:val="00386392"/>
    <w:rsid w:val="003A5414"/>
    <w:rsid w:val="003C2145"/>
    <w:rsid w:val="003C4F62"/>
    <w:rsid w:val="003D60E6"/>
    <w:rsid w:val="003E6B2D"/>
    <w:rsid w:val="0041343D"/>
    <w:rsid w:val="0041584B"/>
    <w:rsid w:val="004565F6"/>
    <w:rsid w:val="00462836"/>
    <w:rsid w:val="00474909"/>
    <w:rsid w:val="004C05F3"/>
    <w:rsid w:val="004C4D2F"/>
    <w:rsid w:val="004C6EF5"/>
    <w:rsid w:val="004F42C7"/>
    <w:rsid w:val="00512D78"/>
    <w:rsid w:val="00517FD2"/>
    <w:rsid w:val="00523094"/>
    <w:rsid w:val="0054153F"/>
    <w:rsid w:val="005467FB"/>
    <w:rsid w:val="00567FF0"/>
    <w:rsid w:val="0057002B"/>
    <w:rsid w:val="005867E9"/>
    <w:rsid w:val="005A421A"/>
    <w:rsid w:val="005B1304"/>
    <w:rsid w:val="005C43C8"/>
    <w:rsid w:val="005D2C3E"/>
    <w:rsid w:val="005E78D7"/>
    <w:rsid w:val="006041C2"/>
    <w:rsid w:val="00611A86"/>
    <w:rsid w:val="00625159"/>
    <w:rsid w:val="006507BA"/>
    <w:rsid w:val="006733CF"/>
    <w:rsid w:val="00676B88"/>
    <w:rsid w:val="006931AE"/>
    <w:rsid w:val="00695DAE"/>
    <w:rsid w:val="00696E6A"/>
    <w:rsid w:val="006A1100"/>
    <w:rsid w:val="006E63C2"/>
    <w:rsid w:val="006F5770"/>
    <w:rsid w:val="007057F2"/>
    <w:rsid w:val="007154DD"/>
    <w:rsid w:val="00721032"/>
    <w:rsid w:val="007251E3"/>
    <w:rsid w:val="007276F0"/>
    <w:rsid w:val="00740B82"/>
    <w:rsid w:val="0075771B"/>
    <w:rsid w:val="007602C4"/>
    <w:rsid w:val="0076283A"/>
    <w:rsid w:val="007A767F"/>
    <w:rsid w:val="007B1B3E"/>
    <w:rsid w:val="007C1592"/>
    <w:rsid w:val="007D0671"/>
    <w:rsid w:val="007D1D20"/>
    <w:rsid w:val="007E3DDD"/>
    <w:rsid w:val="008113E1"/>
    <w:rsid w:val="00851C08"/>
    <w:rsid w:val="00854D7D"/>
    <w:rsid w:val="00870680"/>
    <w:rsid w:val="0087562F"/>
    <w:rsid w:val="0088244E"/>
    <w:rsid w:val="00884529"/>
    <w:rsid w:val="00885D86"/>
    <w:rsid w:val="00885EDA"/>
    <w:rsid w:val="008A7121"/>
    <w:rsid w:val="008D07B3"/>
    <w:rsid w:val="008D5206"/>
    <w:rsid w:val="008F0B3E"/>
    <w:rsid w:val="008F21A3"/>
    <w:rsid w:val="009354BD"/>
    <w:rsid w:val="009864FA"/>
    <w:rsid w:val="00995AF0"/>
    <w:rsid w:val="009C21A0"/>
    <w:rsid w:val="009D3E73"/>
    <w:rsid w:val="009E3251"/>
    <w:rsid w:val="00A2054C"/>
    <w:rsid w:val="00A321BC"/>
    <w:rsid w:val="00A369FA"/>
    <w:rsid w:val="00A42C14"/>
    <w:rsid w:val="00A54DBE"/>
    <w:rsid w:val="00A564E6"/>
    <w:rsid w:val="00A66ECF"/>
    <w:rsid w:val="00A71E4E"/>
    <w:rsid w:val="00A777DA"/>
    <w:rsid w:val="00AB7967"/>
    <w:rsid w:val="00AC7274"/>
    <w:rsid w:val="00AE0C8D"/>
    <w:rsid w:val="00AE2127"/>
    <w:rsid w:val="00AE6E36"/>
    <w:rsid w:val="00B04094"/>
    <w:rsid w:val="00B32BC4"/>
    <w:rsid w:val="00B36D07"/>
    <w:rsid w:val="00B53787"/>
    <w:rsid w:val="00B6222C"/>
    <w:rsid w:val="00B64DCC"/>
    <w:rsid w:val="00B81214"/>
    <w:rsid w:val="00B834A1"/>
    <w:rsid w:val="00BA4ED0"/>
    <w:rsid w:val="00BB3BCA"/>
    <w:rsid w:val="00BF1508"/>
    <w:rsid w:val="00C22446"/>
    <w:rsid w:val="00C23BE3"/>
    <w:rsid w:val="00C74EE9"/>
    <w:rsid w:val="00CC5AD7"/>
    <w:rsid w:val="00CC67EB"/>
    <w:rsid w:val="00CD4B34"/>
    <w:rsid w:val="00D00772"/>
    <w:rsid w:val="00D124AA"/>
    <w:rsid w:val="00D137C1"/>
    <w:rsid w:val="00D208D0"/>
    <w:rsid w:val="00D2314E"/>
    <w:rsid w:val="00D5167F"/>
    <w:rsid w:val="00D52878"/>
    <w:rsid w:val="00D550F1"/>
    <w:rsid w:val="00D57569"/>
    <w:rsid w:val="00D62371"/>
    <w:rsid w:val="00D86FBA"/>
    <w:rsid w:val="00D97FB8"/>
    <w:rsid w:val="00DA2139"/>
    <w:rsid w:val="00DA67DE"/>
    <w:rsid w:val="00DB53A0"/>
    <w:rsid w:val="00DE2AD6"/>
    <w:rsid w:val="00DF111C"/>
    <w:rsid w:val="00E015F1"/>
    <w:rsid w:val="00E42785"/>
    <w:rsid w:val="00E439F2"/>
    <w:rsid w:val="00E53C2B"/>
    <w:rsid w:val="00E659CD"/>
    <w:rsid w:val="00E676EB"/>
    <w:rsid w:val="00E72D9B"/>
    <w:rsid w:val="00E77DF8"/>
    <w:rsid w:val="00E822E7"/>
    <w:rsid w:val="00E961FB"/>
    <w:rsid w:val="00EA6A5B"/>
    <w:rsid w:val="00EB2E8F"/>
    <w:rsid w:val="00EC269C"/>
    <w:rsid w:val="00EC7FAE"/>
    <w:rsid w:val="00ED7130"/>
    <w:rsid w:val="00EE5E65"/>
    <w:rsid w:val="00EF72C8"/>
    <w:rsid w:val="00F15C9B"/>
    <w:rsid w:val="00F15FDF"/>
    <w:rsid w:val="00F17DE0"/>
    <w:rsid w:val="00F244D2"/>
    <w:rsid w:val="00F34EC0"/>
    <w:rsid w:val="00F56992"/>
    <w:rsid w:val="00F75662"/>
    <w:rsid w:val="00F770ED"/>
    <w:rsid w:val="00F8234F"/>
    <w:rsid w:val="00F84EAC"/>
    <w:rsid w:val="00F9038E"/>
    <w:rsid w:val="00FA2FD7"/>
    <w:rsid w:val="00FA6EF4"/>
    <w:rsid w:val="00FA75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UnresolvedMention">
    <w:name w:val="Unresolved Mention"/>
    <w:basedOn w:val="VarsaylanParagrafYazTipi"/>
    <w:uiPriority w:val="99"/>
    <w:semiHidden/>
    <w:unhideWhenUsed/>
    <w:rsid w:val="00BA4ED0"/>
    <w:rPr>
      <w:color w:val="605E5C"/>
      <w:shd w:val="clear" w:color="auto" w:fill="E1DFDD"/>
    </w:rPr>
  </w:style>
  <w:style w:type="paragraph" w:styleId="NormalWeb">
    <w:name w:val="Normal (Web)"/>
    <w:basedOn w:val="Normal"/>
    <w:uiPriority w:val="99"/>
    <w:semiHidden/>
    <w:unhideWhenUsed/>
    <w:rsid w:val="007E3DDD"/>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7E3D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73181">
      <w:bodyDiv w:val="1"/>
      <w:marLeft w:val="0"/>
      <w:marRight w:val="0"/>
      <w:marTop w:val="0"/>
      <w:marBottom w:val="0"/>
      <w:divBdr>
        <w:top w:val="none" w:sz="0" w:space="0" w:color="auto"/>
        <w:left w:val="none" w:sz="0" w:space="0" w:color="auto"/>
        <w:bottom w:val="none" w:sz="0" w:space="0" w:color="auto"/>
        <w:right w:val="none" w:sz="0" w:space="0" w:color="auto"/>
      </w:divBdr>
      <w:divsChild>
        <w:div w:id="1972400110">
          <w:blockQuote w:val="1"/>
          <w:marLeft w:val="720"/>
          <w:marRight w:val="720"/>
          <w:marTop w:val="100"/>
          <w:marBottom w:val="100"/>
          <w:divBdr>
            <w:top w:val="none" w:sz="0" w:space="0" w:color="auto"/>
            <w:left w:val="none" w:sz="0" w:space="0" w:color="auto"/>
            <w:bottom w:val="none" w:sz="0" w:space="0" w:color="auto"/>
            <w:right w:val="none" w:sz="0" w:space="0" w:color="auto"/>
          </w:divBdr>
        </w:div>
        <w:div w:id="959259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30199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838131">
      <w:bodyDiv w:val="1"/>
      <w:marLeft w:val="0"/>
      <w:marRight w:val="0"/>
      <w:marTop w:val="0"/>
      <w:marBottom w:val="0"/>
      <w:divBdr>
        <w:top w:val="none" w:sz="0" w:space="0" w:color="auto"/>
        <w:left w:val="none" w:sz="0" w:space="0" w:color="auto"/>
        <w:bottom w:val="none" w:sz="0" w:space="0" w:color="auto"/>
        <w:right w:val="none" w:sz="0" w:space="0" w:color="auto"/>
      </w:divBdr>
      <w:divsChild>
        <w:div w:id="1475371812">
          <w:marLeft w:val="0"/>
          <w:marRight w:val="0"/>
          <w:marTop w:val="0"/>
          <w:marBottom w:val="0"/>
          <w:divBdr>
            <w:top w:val="none" w:sz="0" w:space="0" w:color="auto"/>
            <w:left w:val="none" w:sz="0" w:space="0" w:color="auto"/>
            <w:bottom w:val="none" w:sz="0" w:space="0" w:color="auto"/>
            <w:right w:val="none" w:sz="0" w:space="0" w:color="auto"/>
          </w:divBdr>
        </w:div>
      </w:divsChild>
    </w:div>
    <w:div w:id="72775044">
      <w:bodyDiv w:val="1"/>
      <w:marLeft w:val="0"/>
      <w:marRight w:val="0"/>
      <w:marTop w:val="0"/>
      <w:marBottom w:val="0"/>
      <w:divBdr>
        <w:top w:val="none" w:sz="0" w:space="0" w:color="auto"/>
        <w:left w:val="none" w:sz="0" w:space="0" w:color="auto"/>
        <w:bottom w:val="none" w:sz="0" w:space="0" w:color="auto"/>
        <w:right w:val="none" w:sz="0" w:space="0" w:color="auto"/>
      </w:divBdr>
    </w:div>
    <w:div w:id="76218621">
      <w:bodyDiv w:val="1"/>
      <w:marLeft w:val="0"/>
      <w:marRight w:val="0"/>
      <w:marTop w:val="0"/>
      <w:marBottom w:val="0"/>
      <w:divBdr>
        <w:top w:val="none" w:sz="0" w:space="0" w:color="auto"/>
        <w:left w:val="none" w:sz="0" w:space="0" w:color="auto"/>
        <w:bottom w:val="none" w:sz="0" w:space="0" w:color="auto"/>
        <w:right w:val="none" w:sz="0" w:space="0" w:color="auto"/>
      </w:divBdr>
      <w:divsChild>
        <w:div w:id="1597445218">
          <w:marLeft w:val="0"/>
          <w:marRight w:val="0"/>
          <w:marTop w:val="0"/>
          <w:marBottom w:val="0"/>
          <w:divBdr>
            <w:top w:val="none" w:sz="0" w:space="0" w:color="auto"/>
            <w:left w:val="none" w:sz="0" w:space="0" w:color="auto"/>
            <w:bottom w:val="none" w:sz="0" w:space="0" w:color="auto"/>
            <w:right w:val="none" w:sz="0" w:space="0" w:color="auto"/>
          </w:divBdr>
        </w:div>
      </w:divsChild>
    </w:div>
    <w:div w:id="591401540">
      <w:bodyDiv w:val="1"/>
      <w:marLeft w:val="0"/>
      <w:marRight w:val="0"/>
      <w:marTop w:val="0"/>
      <w:marBottom w:val="0"/>
      <w:divBdr>
        <w:top w:val="none" w:sz="0" w:space="0" w:color="auto"/>
        <w:left w:val="none" w:sz="0" w:space="0" w:color="auto"/>
        <w:bottom w:val="none" w:sz="0" w:space="0" w:color="auto"/>
        <w:right w:val="none" w:sz="0" w:space="0" w:color="auto"/>
      </w:divBdr>
    </w:div>
    <w:div w:id="616256316">
      <w:bodyDiv w:val="1"/>
      <w:marLeft w:val="0"/>
      <w:marRight w:val="0"/>
      <w:marTop w:val="0"/>
      <w:marBottom w:val="0"/>
      <w:divBdr>
        <w:top w:val="none" w:sz="0" w:space="0" w:color="auto"/>
        <w:left w:val="none" w:sz="0" w:space="0" w:color="auto"/>
        <w:bottom w:val="none" w:sz="0" w:space="0" w:color="auto"/>
        <w:right w:val="none" w:sz="0" w:space="0" w:color="auto"/>
      </w:divBdr>
    </w:div>
    <w:div w:id="619264049">
      <w:bodyDiv w:val="1"/>
      <w:marLeft w:val="0"/>
      <w:marRight w:val="0"/>
      <w:marTop w:val="0"/>
      <w:marBottom w:val="0"/>
      <w:divBdr>
        <w:top w:val="none" w:sz="0" w:space="0" w:color="auto"/>
        <w:left w:val="none" w:sz="0" w:space="0" w:color="auto"/>
        <w:bottom w:val="none" w:sz="0" w:space="0" w:color="auto"/>
        <w:right w:val="none" w:sz="0" w:space="0" w:color="auto"/>
      </w:divBdr>
    </w:div>
    <w:div w:id="806245734">
      <w:bodyDiv w:val="1"/>
      <w:marLeft w:val="0"/>
      <w:marRight w:val="0"/>
      <w:marTop w:val="0"/>
      <w:marBottom w:val="0"/>
      <w:divBdr>
        <w:top w:val="none" w:sz="0" w:space="0" w:color="auto"/>
        <w:left w:val="none" w:sz="0" w:space="0" w:color="auto"/>
        <w:bottom w:val="none" w:sz="0" w:space="0" w:color="auto"/>
        <w:right w:val="none" w:sz="0" w:space="0" w:color="auto"/>
      </w:divBdr>
    </w:div>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972636592">
      <w:bodyDiv w:val="1"/>
      <w:marLeft w:val="0"/>
      <w:marRight w:val="0"/>
      <w:marTop w:val="0"/>
      <w:marBottom w:val="0"/>
      <w:divBdr>
        <w:top w:val="none" w:sz="0" w:space="0" w:color="auto"/>
        <w:left w:val="none" w:sz="0" w:space="0" w:color="auto"/>
        <w:bottom w:val="none" w:sz="0" w:space="0" w:color="auto"/>
        <w:right w:val="none" w:sz="0" w:space="0" w:color="auto"/>
      </w:divBdr>
      <w:divsChild>
        <w:div w:id="1557470117">
          <w:marLeft w:val="0"/>
          <w:marRight w:val="0"/>
          <w:marTop w:val="0"/>
          <w:marBottom w:val="0"/>
          <w:divBdr>
            <w:top w:val="none" w:sz="0" w:space="0" w:color="auto"/>
            <w:left w:val="none" w:sz="0" w:space="0" w:color="auto"/>
            <w:bottom w:val="none" w:sz="0" w:space="0" w:color="auto"/>
            <w:right w:val="none" w:sz="0" w:space="0" w:color="auto"/>
          </w:divBdr>
        </w:div>
      </w:divsChild>
    </w:div>
    <w:div w:id="1019815329">
      <w:bodyDiv w:val="1"/>
      <w:marLeft w:val="0"/>
      <w:marRight w:val="0"/>
      <w:marTop w:val="0"/>
      <w:marBottom w:val="0"/>
      <w:divBdr>
        <w:top w:val="none" w:sz="0" w:space="0" w:color="auto"/>
        <w:left w:val="none" w:sz="0" w:space="0" w:color="auto"/>
        <w:bottom w:val="none" w:sz="0" w:space="0" w:color="auto"/>
        <w:right w:val="none" w:sz="0" w:space="0" w:color="auto"/>
      </w:divBdr>
      <w:divsChild>
        <w:div w:id="469520394">
          <w:marLeft w:val="0"/>
          <w:marRight w:val="0"/>
          <w:marTop w:val="0"/>
          <w:marBottom w:val="0"/>
          <w:divBdr>
            <w:top w:val="none" w:sz="0" w:space="0" w:color="auto"/>
            <w:left w:val="none" w:sz="0" w:space="0" w:color="auto"/>
            <w:bottom w:val="none" w:sz="0" w:space="0" w:color="auto"/>
            <w:right w:val="none" w:sz="0" w:space="0" w:color="auto"/>
          </w:divBdr>
        </w:div>
      </w:divsChild>
    </w:div>
    <w:div w:id="1037664233">
      <w:bodyDiv w:val="1"/>
      <w:marLeft w:val="0"/>
      <w:marRight w:val="0"/>
      <w:marTop w:val="0"/>
      <w:marBottom w:val="0"/>
      <w:divBdr>
        <w:top w:val="none" w:sz="0" w:space="0" w:color="auto"/>
        <w:left w:val="none" w:sz="0" w:space="0" w:color="auto"/>
        <w:bottom w:val="none" w:sz="0" w:space="0" w:color="auto"/>
        <w:right w:val="none" w:sz="0" w:space="0" w:color="auto"/>
      </w:divBdr>
    </w:div>
    <w:div w:id="1358001462">
      <w:bodyDiv w:val="1"/>
      <w:marLeft w:val="0"/>
      <w:marRight w:val="0"/>
      <w:marTop w:val="0"/>
      <w:marBottom w:val="0"/>
      <w:divBdr>
        <w:top w:val="none" w:sz="0" w:space="0" w:color="auto"/>
        <w:left w:val="none" w:sz="0" w:space="0" w:color="auto"/>
        <w:bottom w:val="none" w:sz="0" w:space="0" w:color="auto"/>
        <w:right w:val="none" w:sz="0" w:space="0" w:color="auto"/>
      </w:divBdr>
    </w:div>
    <w:div w:id="1419249637">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 w:id="1652249290">
      <w:bodyDiv w:val="1"/>
      <w:marLeft w:val="0"/>
      <w:marRight w:val="0"/>
      <w:marTop w:val="0"/>
      <w:marBottom w:val="0"/>
      <w:divBdr>
        <w:top w:val="none" w:sz="0" w:space="0" w:color="auto"/>
        <w:left w:val="none" w:sz="0" w:space="0" w:color="auto"/>
        <w:bottom w:val="none" w:sz="0" w:space="0" w:color="auto"/>
        <w:right w:val="none" w:sz="0" w:space="0" w:color="auto"/>
      </w:divBdr>
    </w:div>
    <w:div w:id="1922254414">
      <w:bodyDiv w:val="1"/>
      <w:marLeft w:val="0"/>
      <w:marRight w:val="0"/>
      <w:marTop w:val="0"/>
      <w:marBottom w:val="0"/>
      <w:divBdr>
        <w:top w:val="none" w:sz="0" w:space="0" w:color="auto"/>
        <w:left w:val="none" w:sz="0" w:space="0" w:color="auto"/>
        <w:bottom w:val="none" w:sz="0" w:space="0" w:color="auto"/>
        <w:right w:val="none" w:sz="0" w:space="0" w:color="auto"/>
      </w:divBdr>
      <w:divsChild>
        <w:div w:id="1796678214">
          <w:marLeft w:val="0"/>
          <w:marRight w:val="0"/>
          <w:marTop w:val="0"/>
          <w:marBottom w:val="0"/>
          <w:divBdr>
            <w:top w:val="none" w:sz="0" w:space="0" w:color="auto"/>
            <w:left w:val="none" w:sz="0" w:space="0" w:color="auto"/>
            <w:bottom w:val="none" w:sz="0" w:space="0" w:color="auto"/>
            <w:right w:val="none" w:sz="0" w:space="0" w:color="auto"/>
          </w:divBdr>
        </w:div>
      </w:divsChild>
    </w:div>
    <w:div w:id="211042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73A20-1EA9-47A4-A205-D28C69599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6</Pages>
  <Words>1141</Words>
  <Characters>6506</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183</cp:revision>
  <dcterms:created xsi:type="dcterms:W3CDTF">2024-07-28T20:30:00Z</dcterms:created>
  <dcterms:modified xsi:type="dcterms:W3CDTF">2025-07-30T20:20:00Z</dcterms:modified>
</cp:coreProperties>
</file>